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5608" w14:textId="77777777" w:rsidR="00F658EC" w:rsidRDefault="00390CB8" w:rsidP="00064342">
      <w:pPr>
        <w:pStyle w:val="Heading1"/>
        <w:jc w:val="right"/>
      </w:pPr>
      <w:r>
        <w:drawing>
          <wp:inline distT="0" distB="0" distL="0" distR="0" wp14:anchorId="72521E79" wp14:editId="2EAEECAD">
            <wp:extent cx="723265" cy="601779"/>
            <wp:effectExtent l="0" t="0" r="635" b="0"/>
            <wp:docPr id="36005508" name="Picture 4" descr="The Early Childhood Inclusion Center of Excellence logo of just “us” in blue with the sun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508" name="Picture 4" descr="The Early Childhood Inclusion Center of Excellence logo of just “us” in blue with the sun above i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0657" cy="641210"/>
                    </a:xfrm>
                    <a:prstGeom prst="rect">
                      <a:avLst/>
                    </a:prstGeom>
                  </pic:spPr>
                </pic:pic>
              </a:graphicData>
            </a:graphic>
          </wp:inline>
        </w:drawing>
      </w:r>
    </w:p>
    <w:p w14:paraId="49352701" w14:textId="77777777" w:rsidR="00F647DC" w:rsidRPr="00064342" w:rsidRDefault="00F658EC" w:rsidP="00064342">
      <w:pPr>
        <w:pStyle w:val="Heading1"/>
      </w:pPr>
      <w:r w:rsidRPr="00064342">
        <mc:AlternateContent>
          <mc:Choice Requires="wps">
            <w:drawing>
              <wp:anchor distT="0" distB="0" distL="114300" distR="114300" simplePos="0" relativeHeight="251658240" behindDoc="1" locked="0" layoutInCell="1" allowOverlap="1" wp14:anchorId="58B1E2C7" wp14:editId="3B55DD6F">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DFCEA6"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1E2C7" id="Rectangle 3" o:spid="_x0000_s1026" alt="&quot;&quot;" style="position:absolute;margin-left:-9pt;margin-top:5.4pt;width:558.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34DFCEA6" w14:textId="77777777" w:rsidR="006D6BBD" w:rsidRDefault="006D6BBD" w:rsidP="006D6BBD">
                      <w:pPr>
                        <w:jc w:val="center"/>
                      </w:pPr>
                    </w:p>
                  </w:txbxContent>
                </v:textbox>
              </v:rect>
            </w:pict>
          </mc:Fallback>
        </mc:AlternateContent>
      </w:r>
      <w:r w:rsidR="00F647DC" w:rsidRPr="00064342">
        <w:t>S</w:t>
      </w:r>
      <w:r w:rsidR="00B5541B" w:rsidRPr="00064342">
        <w:t>PARK: S</w:t>
      </w:r>
      <w:r w:rsidR="00F647DC" w:rsidRPr="00064342">
        <w:t>imple Play Adaptations to Reference for Kids</w:t>
      </w:r>
    </w:p>
    <w:p w14:paraId="172630C0" w14:textId="6A68AFA2" w:rsidR="00A817A5" w:rsidRDefault="00D372D4" w:rsidP="00A817A5">
      <w:pPr>
        <w:pStyle w:val="Heading2"/>
      </w:pPr>
      <w:r>
        <w:t>Jumbo Contoured Foam Grip</w:t>
      </w:r>
    </w:p>
    <w:tbl>
      <w:tblPr>
        <w:tblStyle w:val="TableGrid"/>
        <w:tblW w:w="10980" w:type="dxa"/>
        <w:tblInd w:w="-90" w:type="dxa"/>
        <w:tblLook w:val="04A0" w:firstRow="1" w:lastRow="0" w:firstColumn="1" w:lastColumn="0" w:noHBand="0" w:noVBand="1"/>
      </w:tblPr>
      <w:tblGrid>
        <w:gridCol w:w="5424"/>
        <w:gridCol w:w="5556"/>
      </w:tblGrid>
      <w:tr w:rsidR="00A817A5" w14:paraId="1B97E29F" w14:textId="77777777" w:rsidTr="76A113CC">
        <w:tc>
          <w:tcPr>
            <w:tcW w:w="5485" w:type="dxa"/>
            <w:tcBorders>
              <w:top w:val="nil"/>
              <w:left w:val="nil"/>
              <w:bottom w:val="single" w:sz="4" w:space="0" w:color="000000" w:themeColor="text1"/>
              <w:right w:val="nil"/>
            </w:tcBorders>
          </w:tcPr>
          <w:p w14:paraId="2F28F1FE"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50D8789C" w14:textId="77777777" w:rsidR="00A817A5" w:rsidRDefault="00A817A5" w:rsidP="00A817A5">
            <w:r w:rsidRPr="00B36266">
              <w:rPr>
                <w:rFonts w:cs="Open Sans"/>
                <w:b/>
                <w:bCs/>
              </w:rPr>
              <w:t>Image:</w:t>
            </w:r>
          </w:p>
        </w:tc>
      </w:tr>
      <w:tr w:rsidR="00A817A5" w14:paraId="67AB0BC0" w14:textId="77777777" w:rsidTr="76A113CC">
        <w:tc>
          <w:tcPr>
            <w:tcW w:w="5485" w:type="dxa"/>
            <w:tcBorders>
              <w:top w:val="single" w:sz="4" w:space="0" w:color="000000" w:themeColor="text1"/>
            </w:tcBorders>
          </w:tcPr>
          <w:p w14:paraId="68EA9369" w14:textId="77777777" w:rsidR="002610DD" w:rsidRDefault="00D372D4" w:rsidP="00A817A5">
            <w:r w:rsidRPr="00D372D4">
              <w:t>Full-length 4” foam pencil grip with a contoured, ergonomic design that facilitates an open web space. Jumbo Contoured Foam Pencil Grips are made of colorful dense foam that adds weight to writing utensils.</w:t>
            </w:r>
            <w:r w:rsidR="002610DD">
              <w:t xml:space="preserve"> </w:t>
            </w:r>
          </w:p>
          <w:p w14:paraId="2CDDC175" w14:textId="17350AC3" w:rsidR="00A817A5" w:rsidRDefault="002610DD" w:rsidP="00A817A5">
            <w:hyperlink r:id="rId11" w:history="1">
              <w:r>
                <w:rPr>
                  <w:rStyle w:val="Hyperlink"/>
                  <w:rFonts w:ascii="Avenir" w:hAnsi="Avenir"/>
                  <w:color w:val="1155CC"/>
                  <w:shd w:val="clear" w:color="auto" w:fill="FFFFFF"/>
                </w:rPr>
                <w:t>Purchasing Information</w:t>
              </w:r>
            </w:hyperlink>
          </w:p>
        </w:tc>
        <w:tc>
          <w:tcPr>
            <w:tcW w:w="5495" w:type="dxa"/>
            <w:tcBorders>
              <w:top w:val="single" w:sz="4" w:space="0" w:color="000000" w:themeColor="text1"/>
            </w:tcBorders>
          </w:tcPr>
          <w:p w14:paraId="1E956361" w14:textId="520697EE" w:rsidR="00D372D4" w:rsidRDefault="00D372D4" w:rsidP="00D372D4">
            <w:pPr>
              <w:pStyle w:val="NormalWeb"/>
              <w:jc w:val="center"/>
            </w:pPr>
            <w:r>
              <w:rPr>
                <w:rFonts w:ascii="Avenir" w:hAnsi="Avenir"/>
                <w:color w:val="000000"/>
                <w:bdr w:val="none" w:sz="0" w:space="0" w:color="auto" w:frame="1"/>
                <w:shd w:val="clear" w:color="auto" w:fill="FFFFFF"/>
              </w:rPr>
              <w:fldChar w:fldCharType="begin"/>
            </w:r>
            <w:r>
              <w:rPr>
                <w:rFonts w:ascii="Avenir" w:hAnsi="Avenir"/>
                <w:color w:val="000000"/>
                <w:bdr w:val="none" w:sz="0" w:space="0" w:color="auto" w:frame="1"/>
                <w:shd w:val="clear" w:color="auto" w:fill="FFFFFF"/>
              </w:rPr>
              <w:instrText xml:space="preserve"> INCLUDEPICTURE "https://lh7-rt.googleusercontent.com/docsz/AD_4nXetp8PsvyYqXli2u2sE0tEPwPv3Q1TaHuzQEN6kIatYB-ob_osTNoxLtrxitJMllGxoiPD0qSKzodASVOetnIhtVGTeBk8LMddGkt8nkAKqfAph8-dPknyQr-6wYDf70r7DT3BRKLa-6sX2tgiZQw?key=fxJomp_e03zQ8OOkQK-s6A" \* MERGEFORMATINET </w:instrText>
            </w:r>
            <w:r>
              <w:rPr>
                <w:rFonts w:ascii="Avenir" w:hAnsi="Avenir"/>
                <w:color w:val="000000"/>
                <w:bdr w:val="none" w:sz="0" w:space="0" w:color="auto" w:frame="1"/>
                <w:shd w:val="clear" w:color="auto" w:fill="FFFFFF"/>
              </w:rPr>
              <w:fldChar w:fldCharType="separate"/>
            </w:r>
            <w:r>
              <w:rPr>
                <w:rFonts w:ascii="Avenir" w:hAnsi="Avenir"/>
                <w:noProof/>
                <w:color w:val="000000"/>
                <w:bdr w:val="none" w:sz="0" w:space="0" w:color="auto" w:frame="1"/>
                <w:shd w:val="clear" w:color="auto" w:fill="FFFFFF"/>
              </w:rPr>
              <w:drawing>
                <wp:inline distT="0" distB="0" distL="0" distR="0" wp14:anchorId="7E585A84" wp14:editId="1C85ED77">
                  <wp:extent cx="3387090" cy="1866265"/>
                  <wp:effectExtent l="0" t="0" r="3810" b="635"/>
                  <wp:docPr id="2128832136" name="Picture 1" descr="Jumbo Contoured Foam G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mbo Contoured Foam Gri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7090" cy="1866265"/>
                          </a:xfrm>
                          <a:prstGeom prst="rect">
                            <a:avLst/>
                          </a:prstGeom>
                          <a:noFill/>
                          <a:ln>
                            <a:noFill/>
                          </a:ln>
                        </pic:spPr>
                      </pic:pic>
                    </a:graphicData>
                  </a:graphic>
                </wp:inline>
              </w:drawing>
            </w:r>
            <w:r>
              <w:rPr>
                <w:rFonts w:ascii="Avenir" w:hAnsi="Avenir"/>
                <w:color w:val="000000"/>
                <w:bdr w:val="none" w:sz="0" w:space="0" w:color="auto" w:frame="1"/>
                <w:shd w:val="clear" w:color="auto" w:fill="FFFFFF"/>
              </w:rPr>
              <w:fldChar w:fldCharType="end"/>
            </w:r>
          </w:p>
          <w:p w14:paraId="52537B39" w14:textId="71735A3A" w:rsidR="00A817A5" w:rsidRDefault="00A817A5" w:rsidP="00A817A5">
            <w:pPr>
              <w:jc w:val="center"/>
            </w:pPr>
          </w:p>
        </w:tc>
      </w:tr>
    </w:tbl>
    <w:p w14:paraId="0D6E3D2C" w14:textId="77777777" w:rsidR="002F3659" w:rsidRPr="00F925D4" w:rsidRDefault="002F3659" w:rsidP="005E6D03">
      <w:pPr>
        <w:pStyle w:val="Heading3"/>
        <w:spacing w:after="0"/>
      </w:pPr>
      <w:r w:rsidRPr="00F925D4">
        <w:t>Who Might Benefit?</w:t>
      </w:r>
    </w:p>
    <w:p w14:paraId="592D683F"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3E05199F" w14:textId="53FFFE85"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00D372D4">
        <w:rPr>
          <w:rFonts w:cs="Open Sans"/>
        </w:rPr>
        <w:t>Are sensory seekers</w:t>
      </w:r>
      <w:r w:rsidR="008F2B96">
        <w:rPr>
          <w:rFonts w:cs="Open Sans"/>
        </w:rPr>
        <w:t>.</w:t>
      </w:r>
    </w:p>
    <w:p w14:paraId="64B4AF58" w14:textId="3412E5A0"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00D372D4">
        <w:rPr>
          <w:rFonts w:cs="Open Sans"/>
        </w:rPr>
        <w:t>Hold their pencil too tightly</w:t>
      </w:r>
      <w:r w:rsidR="008F2B96">
        <w:rPr>
          <w:rFonts w:cs="Open Sans"/>
        </w:rPr>
        <w:t>.</w:t>
      </w:r>
    </w:p>
    <w:p w14:paraId="2D40A7C3" w14:textId="5A6371D5" w:rsidR="00D372D4" w:rsidRDefault="002F3659" w:rsidP="00D372D4">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00D372D4">
        <w:rPr>
          <w:rFonts w:cs="Open Sans"/>
        </w:rPr>
        <w:t>Have reduced grip strength</w:t>
      </w:r>
      <w:r w:rsidR="008F2B96">
        <w:rPr>
          <w:rFonts w:cs="Open Sans"/>
        </w:rPr>
        <w:t>.</w:t>
      </w:r>
    </w:p>
    <w:p w14:paraId="1C5E7CD1" w14:textId="077CD904" w:rsidR="00D372D4" w:rsidRPr="00F925D4" w:rsidRDefault="00D372D4" w:rsidP="00D372D4">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Pr>
          <w:rFonts w:cs="Open Sans"/>
        </w:rPr>
        <w:t>Demonstrate motor challenges and can’t hold a writing/drawing tool in the typical way</w:t>
      </w:r>
      <w:r w:rsidR="008F2B96">
        <w:rPr>
          <w:rFonts w:cs="Open Sans"/>
        </w:rPr>
        <w:t>.</w:t>
      </w:r>
    </w:p>
    <w:p w14:paraId="4E7F8600" w14:textId="3CB50490" w:rsidR="00D372D4" w:rsidRPr="005E6D03" w:rsidRDefault="00D372D4" w:rsidP="005E6D03">
      <w:pPr>
        <w:pBdr>
          <w:top w:val="single" w:sz="4" w:space="1" w:color="auto"/>
          <w:left w:val="single" w:sz="4" w:space="4" w:color="auto"/>
          <w:bottom w:val="single" w:sz="4" w:space="1" w:color="auto"/>
          <w:right w:val="single" w:sz="4" w:space="4" w:color="auto"/>
        </w:pBdr>
        <w:rPr>
          <w:rFonts w:cs="Open Sans"/>
        </w:rPr>
      </w:pPr>
      <w:r w:rsidRPr="00F925D4">
        <w:rPr>
          <w:rFonts w:cs="Open Sans"/>
        </w:rPr>
        <w:t xml:space="preserve">• </w:t>
      </w:r>
      <w:r>
        <w:rPr>
          <w:rFonts w:cs="Open Sans"/>
        </w:rPr>
        <w:t>Can benefit from the use of tactile (touch) and visual cues to learn how to hold a pencil efficiently</w:t>
      </w:r>
      <w:r w:rsidR="008F2B96">
        <w:rPr>
          <w:rFonts w:cs="Open Sans"/>
        </w:rPr>
        <w:t>.</w:t>
      </w:r>
    </w:p>
    <w:p w14:paraId="59A2BBE3" w14:textId="77777777" w:rsidR="00487351" w:rsidRPr="0096519F" w:rsidRDefault="00487351" w:rsidP="005E6D03">
      <w:pPr>
        <w:pStyle w:val="Heading3"/>
        <w:spacing w:after="0"/>
      </w:pPr>
      <w:r w:rsidRPr="0096519F">
        <w:t xml:space="preserve">Why Use? </w:t>
      </w:r>
    </w:p>
    <w:p w14:paraId="530ED480"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7AFB0598" w14:textId="67876261" w:rsidR="00F925D4" w:rsidRDefault="00F925D4" w:rsidP="002F3659">
      <w:pPr>
        <w:pBdr>
          <w:top w:val="single" w:sz="4" w:space="1" w:color="auto"/>
          <w:left w:val="single" w:sz="4" w:space="4" w:color="auto"/>
          <w:bottom w:val="single" w:sz="4" w:space="1" w:color="auto"/>
          <w:right w:val="single" w:sz="4" w:space="4" w:color="auto"/>
        </w:pBdr>
        <w:spacing w:after="0"/>
      </w:pPr>
      <w:r>
        <w:t xml:space="preserve">• </w:t>
      </w:r>
      <w:r w:rsidR="00D372D4">
        <w:t>Grip pencil or pen comfortably</w:t>
      </w:r>
      <w:r w:rsidR="008F2B96">
        <w:t>.</w:t>
      </w:r>
    </w:p>
    <w:p w14:paraId="0B1282EC" w14:textId="4FD6023F" w:rsidR="00F925D4" w:rsidRDefault="00F925D4" w:rsidP="00E24E32">
      <w:pPr>
        <w:pBdr>
          <w:top w:val="single" w:sz="4" w:space="1" w:color="auto"/>
          <w:left w:val="single" w:sz="4" w:space="4" w:color="auto"/>
          <w:bottom w:val="single" w:sz="4" w:space="1" w:color="auto"/>
          <w:right w:val="single" w:sz="4" w:space="4" w:color="auto"/>
        </w:pBdr>
        <w:spacing w:after="0"/>
      </w:pPr>
      <w:r>
        <w:t xml:space="preserve">• </w:t>
      </w:r>
      <w:r w:rsidR="00D372D4">
        <w:t>Receive extra sensory input while griping the writing tool</w:t>
      </w:r>
      <w:r w:rsidR="008F2B96">
        <w:t>.</w:t>
      </w:r>
    </w:p>
    <w:p w14:paraId="365C6661" w14:textId="60211103" w:rsidR="00D372D4" w:rsidRDefault="00E24E32" w:rsidP="00D372D4">
      <w:pPr>
        <w:pBdr>
          <w:top w:val="single" w:sz="4" w:space="1" w:color="auto"/>
          <w:left w:val="single" w:sz="4" w:space="4" w:color="auto"/>
          <w:bottom w:val="single" w:sz="4" w:space="1" w:color="auto"/>
          <w:right w:val="single" w:sz="4" w:space="4" w:color="auto"/>
        </w:pBdr>
        <w:spacing w:after="0"/>
      </w:pPr>
      <w:r w:rsidRPr="00E24E32">
        <w:rPr>
          <w:rFonts w:cs="Open Sans"/>
        </w:rPr>
        <w:t xml:space="preserve">• </w:t>
      </w:r>
      <w:r w:rsidR="00D372D4">
        <w:rPr>
          <w:rFonts w:cs="Open Sans"/>
        </w:rPr>
        <w:t>Draw, color, or write</w:t>
      </w:r>
      <w:r w:rsidR="008F2B96">
        <w:rPr>
          <w:rFonts w:cs="Open Sans"/>
        </w:rPr>
        <w:t>.</w:t>
      </w:r>
    </w:p>
    <w:p w14:paraId="5E3DF46D" w14:textId="6F969008" w:rsidR="00D372D4" w:rsidRDefault="00D372D4" w:rsidP="00D372D4">
      <w:pPr>
        <w:pBdr>
          <w:top w:val="single" w:sz="4" w:space="1" w:color="auto"/>
          <w:left w:val="single" w:sz="4" w:space="4" w:color="auto"/>
          <w:bottom w:val="single" w:sz="4" w:space="1" w:color="auto"/>
          <w:right w:val="single" w:sz="4" w:space="4" w:color="auto"/>
        </w:pBdr>
        <w:spacing w:after="0"/>
      </w:pPr>
      <w:r>
        <w:t>• Mark on worksheets</w:t>
      </w:r>
      <w:r w:rsidR="008F2B96">
        <w:t>.</w:t>
      </w:r>
    </w:p>
    <w:p w14:paraId="0E37E31F" w14:textId="3791687E" w:rsidR="00D372D4" w:rsidRPr="00D372D4" w:rsidRDefault="00D372D4" w:rsidP="00D372D4">
      <w:pPr>
        <w:pBdr>
          <w:top w:val="single" w:sz="4" w:space="1" w:color="auto"/>
          <w:left w:val="single" w:sz="4" w:space="4" w:color="auto"/>
          <w:bottom w:val="single" w:sz="4" w:space="1" w:color="auto"/>
          <w:right w:val="single" w:sz="4" w:space="4" w:color="auto"/>
        </w:pBdr>
        <w:spacing w:after="0"/>
      </w:pPr>
      <w:r>
        <w:t xml:space="preserve">• Develop functional grasp for holding marking tools such as crayons, paintbrushes, pencils, etc. </w:t>
      </w:r>
    </w:p>
    <w:tbl>
      <w:tblPr>
        <w:tblStyle w:val="TableGrid"/>
        <w:tblW w:w="10980" w:type="dxa"/>
        <w:tblInd w:w="-95" w:type="dxa"/>
        <w:tblLook w:val="04A0" w:firstRow="1" w:lastRow="0" w:firstColumn="1" w:lastColumn="0" w:noHBand="0" w:noVBand="1"/>
      </w:tblPr>
      <w:tblGrid>
        <w:gridCol w:w="6120"/>
        <w:gridCol w:w="4860"/>
      </w:tblGrid>
      <w:tr w:rsidR="008D6ED7" w:rsidRPr="0096519F" w14:paraId="1B04C00C" w14:textId="77777777" w:rsidTr="005E6D03">
        <w:tc>
          <w:tcPr>
            <w:tcW w:w="6120" w:type="dxa"/>
          </w:tcPr>
          <w:p w14:paraId="75993F0C" w14:textId="77777777" w:rsidR="0011427B" w:rsidRPr="0096519F" w:rsidRDefault="0011427B" w:rsidP="005E6D03">
            <w:pPr>
              <w:pStyle w:val="Heading3"/>
            </w:pPr>
            <w:r>
              <w:t>Instructions for Use:</w:t>
            </w:r>
          </w:p>
        </w:tc>
        <w:tc>
          <w:tcPr>
            <w:tcW w:w="4860" w:type="dxa"/>
          </w:tcPr>
          <w:p w14:paraId="1314AB85" w14:textId="77777777" w:rsidR="0011427B" w:rsidRPr="008D572E" w:rsidRDefault="0011427B" w:rsidP="005E6D03">
            <w:pPr>
              <w:pStyle w:val="Heading3"/>
              <w:rPr>
                <w:szCs w:val="24"/>
              </w:rPr>
            </w:pPr>
            <w:r w:rsidRPr="008D572E">
              <w:rPr>
                <w:szCs w:val="24"/>
              </w:rPr>
              <w:t>Adaptation Ideas:</w:t>
            </w:r>
          </w:p>
        </w:tc>
      </w:tr>
      <w:tr w:rsidR="008D6ED7" w:rsidRPr="0096519F" w14:paraId="7E571E2A" w14:textId="77777777" w:rsidTr="005E6D03">
        <w:tc>
          <w:tcPr>
            <w:tcW w:w="6120" w:type="dxa"/>
          </w:tcPr>
          <w:p w14:paraId="20483EB7" w14:textId="77777777" w:rsidR="00000274" w:rsidRPr="008D572E" w:rsidRDefault="00000274" w:rsidP="0011427B">
            <w:pPr>
              <w:rPr>
                <w:rFonts w:cs="Open Sans"/>
                <w:b/>
                <w:bCs/>
                <w:szCs w:val="24"/>
              </w:rPr>
            </w:pPr>
            <w:r w:rsidRPr="008D572E">
              <w:rPr>
                <w:rFonts w:ascii="Avenir" w:hAnsi="Avenir"/>
                <w:b/>
                <w:bCs/>
                <w:color w:val="000000"/>
                <w:szCs w:val="24"/>
                <w:shd w:val="clear" w:color="auto" w:fill="FFFFFF"/>
              </w:rPr>
              <w:t>Environmental Considerations </w:t>
            </w:r>
          </w:p>
          <w:p w14:paraId="217E878F" w14:textId="5421BF7A" w:rsidR="005A1683" w:rsidRPr="008F2B96" w:rsidRDefault="008F2B96" w:rsidP="008F2B96">
            <w:pPr>
              <w:numPr>
                <w:ilvl w:val="0"/>
                <w:numId w:val="1"/>
              </w:numPr>
              <w:rPr>
                <w:szCs w:val="24"/>
              </w:rPr>
            </w:pPr>
            <w:r>
              <w:rPr>
                <w:szCs w:val="24"/>
              </w:rPr>
              <w:t>Use</w:t>
            </w:r>
            <w:r w:rsidR="005A1683" w:rsidRPr="005A1683">
              <w:rPr>
                <w:szCs w:val="24"/>
              </w:rPr>
              <w:t xml:space="preserve"> in any environment in which writing or drawing takes place.</w:t>
            </w:r>
          </w:p>
          <w:p w14:paraId="5E397589" w14:textId="77777777" w:rsidR="00677A5E" w:rsidRPr="008D572E" w:rsidRDefault="00677A5E" w:rsidP="00677A5E">
            <w:pPr>
              <w:rPr>
                <w:b/>
                <w:bCs/>
                <w:szCs w:val="24"/>
              </w:rPr>
            </w:pPr>
            <w:r w:rsidRPr="008D572E">
              <w:rPr>
                <w:b/>
                <w:bCs/>
                <w:szCs w:val="24"/>
              </w:rPr>
              <w:t>Positioning</w:t>
            </w:r>
          </w:p>
          <w:p w14:paraId="33E13DB6" w14:textId="2EAA42CD" w:rsidR="005A1683" w:rsidRDefault="005A1683" w:rsidP="008F2B96">
            <w:pPr>
              <w:pStyle w:val="NormalWeb"/>
              <w:numPr>
                <w:ilvl w:val="0"/>
                <w:numId w:val="1"/>
              </w:numPr>
              <w:textAlignment w:val="baseline"/>
              <w:rPr>
                <w:rFonts w:ascii="Avenir" w:hAnsi="Avenir"/>
                <w:color w:val="000000"/>
              </w:rPr>
            </w:pPr>
            <w:r>
              <w:rPr>
                <w:rFonts w:ascii="Avenir" w:hAnsi="Avenir"/>
                <w:color w:val="000000"/>
                <w:shd w:val="clear" w:color="auto" w:fill="FFFFFF"/>
              </w:rPr>
              <w:t>Can be used in any position conducive to prewriting and writing activities (e</w:t>
            </w:r>
            <w:r w:rsidR="008F2B96">
              <w:rPr>
                <w:rFonts w:ascii="Avenir" w:hAnsi="Avenir"/>
                <w:color w:val="000000"/>
                <w:shd w:val="clear" w:color="auto" w:fill="FFFFFF"/>
              </w:rPr>
              <w:t>.</w:t>
            </w:r>
            <w:r>
              <w:rPr>
                <w:rFonts w:ascii="Avenir" w:hAnsi="Avenir"/>
                <w:color w:val="000000"/>
                <w:shd w:val="clear" w:color="auto" w:fill="FFFFFF"/>
              </w:rPr>
              <w:t>g. sitting at table, standing at easel, lying on tummy). </w:t>
            </w:r>
          </w:p>
          <w:p w14:paraId="5D5EF7BD" w14:textId="2F67F7A5" w:rsidR="007E1CAE" w:rsidRPr="00A36E3B" w:rsidRDefault="005A1683" w:rsidP="0039696E">
            <w:pPr>
              <w:numPr>
                <w:ilvl w:val="0"/>
                <w:numId w:val="1"/>
              </w:numPr>
              <w:rPr>
                <w:szCs w:val="24"/>
              </w:rPr>
            </w:pPr>
            <w:r>
              <w:rPr>
                <w:rFonts w:ascii="Avenir" w:hAnsi="Avenir"/>
                <w:color w:val="000000"/>
                <w:shd w:val="clear" w:color="auto" w:fill="FFFFFF"/>
              </w:rPr>
              <w:lastRenderedPageBreak/>
              <w:t xml:space="preserve">Check table height. For children </w:t>
            </w:r>
            <w:r w:rsidR="00200C64">
              <w:rPr>
                <w:rFonts w:ascii="Avenir" w:hAnsi="Avenir"/>
                <w:color w:val="000000"/>
                <w:shd w:val="clear" w:color="auto" w:fill="FFFFFF"/>
              </w:rPr>
              <w:t>having trouble</w:t>
            </w:r>
            <w:r>
              <w:rPr>
                <w:rFonts w:ascii="Avenir" w:hAnsi="Avenir"/>
                <w:color w:val="000000"/>
                <w:shd w:val="clear" w:color="auto" w:fill="FFFFFF"/>
              </w:rPr>
              <w:t xml:space="preserve"> drawing or writing, it is possible that they are seated in a chair or at a table too high to provide the stability they need to control their crayons, pencils, or other marking tools. See </w:t>
            </w:r>
            <w:hyperlink r:id="rId13" w:history="1">
              <w:r>
                <w:rPr>
                  <w:rStyle w:val="Hyperlink"/>
                  <w:rFonts w:ascii="Avenir" w:hAnsi="Avenir"/>
                  <w:color w:val="1155CC"/>
                  <w:shd w:val="clear" w:color="auto" w:fill="FFFFFF"/>
                </w:rPr>
                <w:t>Correct Sitting Posture for Kids</w:t>
              </w:r>
            </w:hyperlink>
            <w:r>
              <w:rPr>
                <w:rFonts w:ascii="Avenir" w:hAnsi="Avenir"/>
                <w:color w:val="000000"/>
                <w:shd w:val="clear" w:color="auto" w:fill="FFFFFF"/>
              </w:rPr>
              <w:t xml:space="preserve"> from </w:t>
            </w:r>
            <w:hyperlink r:id="rId14" w:history="1">
              <w:r>
                <w:rPr>
                  <w:rStyle w:val="Hyperlink"/>
                  <w:rFonts w:ascii="Avenir" w:hAnsi="Avenir"/>
                  <w:color w:val="1155CC"/>
                  <w:shd w:val="clear" w:color="auto" w:fill="FFFFFF"/>
                </w:rPr>
                <w:t>https://developlearngrow.com/</w:t>
              </w:r>
            </w:hyperlink>
            <w:r>
              <w:rPr>
                <w:rFonts w:ascii="Avenir" w:hAnsi="Avenir"/>
                <w:color w:val="000000"/>
                <w:shd w:val="clear" w:color="auto" w:fill="FFFFFF"/>
              </w:rPr>
              <w:t>.</w:t>
            </w:r>
          </w:p>
          <w:p w14:paraId="78F2D8C9" w14:textId="5752CBBA" w:rsidR="00A36E3B" w:rsidRPr="00402627" w:rsidRDefault="0050376F" w:rsidP="00200C64">
            <w:pPr>
              <w:spacing w:before="240"/>
              <w:rPr>
                <w:b/>
                <w:bCs/>
                <w:szCs w:val="24"/>
              </w:rPr>
            </w:pPr>
            <w:r w:rsidRPr="00402627">
              <w:rPr>
                <w:b/>
                <w:bCs/>
                <w:szCs w:val="24"/>
              </w:rPr>
              <w:t>Alternate Positioning</w:t>
            </w:r>
          </w:p>
          <w:p w14:paraId="6EE2A277" w14:textId="77777777" w:rsidR="0050376F" w:rsidRPr="0050376F" w:rsidRDefault="005A1683" w:rsidP="00200C64">
            <w:pPr>
              <w:pStyle w:val="NormalWeb"/>
              <w:numPr>
                <w:ilvl w:val="0"/>
                <w:numId w:val="1"/>
              </w:numPr>
              <w:textAlignment w:val="baseline"/>
              <w:rPr>
                <w:rFonts w:ascii="Avenir" w:hAnsi="Avenir"/>
                <w:color w:val="000000"/>
              </w:rPr>
            </w:pPr>
            <w:r>
              <w:rPr>
                <w:rFonts w:ascii="Avenir" w:hAnsi="Avenir"/>
                <w:color w:val="000000"/>
                <w:shd w:val="clear" w:color="auto" w:fill="FFFFFF"/>
              </w:rPr>
              <w:t>Use with a slant board.</w:t>
            </w:r>
          </w:p>
          <w:p w14:paraId="4475BE47" w14:textId="67BA3DD2" w:rsidR="005A1683" w:rsidRPr="0050376F" w:rsidRDefault="005A1683" w:rsidP="0050376F">
            <w:pPr>
              <w:pStyle w:val="NormalWeb"/>
              <w:numPr>
                <w:ilvl w:val="0"/>
                <w:numId w:val="1"/>
              </w:numPr>
              <w:spacing w:after="200"/>
              <w:textAlignment w:val="baseline"/>
              <w:rPr>
                <w:rFonts w:ascii="Avenir" w:hAnsi="Avenir"/>
                <w:color w:val="000000"/>
              </w:rPr>
            </w:pPr>
            <w:r w:rsidRPr="0050376F">
              <w:rPr>
                <w:rFonts w:ascii="Avenir" w:hAnsi="Avenir"/>
                <w:color w:val="000000"/>
                <w:shd w:val="clear" w:color="auto" w:fill="FFFFFF"/>
              </w:rPr>
              <w:t>Tape paper on an easel or vertical plane (wall, filing cabinet, refrigerator) to help refine grasp as well as help the child view what they are drawing.</w:t>
            </w:r>
          </w:p>
          <w:p w14:paraId="1F52E7E0" w14:textId="77777777" w:rsidR="00000274" w:rsidRPr="008D572E" w:rsidRDefault="00000274" w:rsidP="007E1CAE">
            <w:pPr>
              <w:rPr>
                <w:b/>
                <w:bCs/>
                <w:szCs w:val="24"/>
              </w:rPr>
            </w:pPr>
            <w:r w:rsidRPr="008D572E">
              <w:rPr>
                <w:b/>
                <w:bCs/>
                <w:szCs w:val="24"/>
              </w:rPr>
              <w:t>Basic Play/Use</w:t>
            </w:r>
          </w:p>
          <w:p w14:paraId="6050E40D" w14:textId="75420760" w:rsidR="003D2E42" w:rsidRPr="003D2E42" w:rsidRDefault="005A1683" w:rsidP="003D2E42">
            <w:pPr>
              <w:pStyle w:val="NormalWeb"/>
              <w:numPr>
                <w:ilvl w:val="0"/>
                <w:numId w:val="1"/>
              </w:numPr>
              <w:textAlignment w:val="baseline"/>
              <w:rPr>
                <w:rFonts w:ascii="Avenir" w:hAnsi="Avenir"/>
                <w:color w:val="000000"/>
              </w:rPr>
            </w:pPr>
            <w:r>
              <w:rPr>
                <w:rFonts w:ascii="Avenir" w:hAnsi="Avenir"/>
                <w:color w:val="000000"/>
                <w:shd w:val="clear" w:color="auto" w:fill="FFFFFF"/>
              </w:rPr>
              <w:t>Copy, draw, and write.</w:t>
            </w:r>
          </w:p>
          <w:p w14:paraId="298B6F8A" w14:textId="42943934" w:rsidR="00AD22AA" w:rsidRPr="00AD22AA" w:rsidRDefault="005A1683" w:rsidP="00200C64">
            <w:pPr>
              <w:pStyle w:val="NormalWeb"/>
              <w:numPr>
                <w:ilvl w:val="0"/>
                <w:numId w:val="1"/>
              </w:numPr>
              <w:textAlignment w:val="baseline"/>
              <w:rPr>
                <w:rFonts w:ascii="Avenir" w:hAnsi="Avenir"/>
                <w:color w:val="000000"/>
              </w:rPr>
            </w:pPr>
            <w:r>
              <w:rPr>
                <w:rFonts w:ascii="Avenir" w:hAnsi="Avenir"/>
                <w:color w:val="000000"/>
                <w:shd w:val="clear" w:color="auto" w:fill="FFFFFF"/>
              </w:rPr>
              <w:t>Imitate prewriting strokes (lines, circle, cross, triangle, square</w:t>
            </w:r>
            <w:r w:rsidR="00AD22AA">
              <w:rPr>
                <w:rFonts w:ascii="Avenir" w:hAnsi="Avenir"/>
                <w:color w:val="000000"/>
                <w:shd w:val="clear" w:color="auto" w:fill="FFFFFF"/>
              </w:rPr>
              <w:t>.</w:t>
            </w:r>
          </w:p>
          <w:p w14:paraId="60677B08" w14:textId="77777777" w:rsidR="007570AC" w:rsidRPr="00F53755" w:rsidRDefault="005A1683" w:rsidP="003D2E42">
            <w:pPr>
              <w:pStyle w:val="NormalWeb"/>
              <w:numPr>
                <w:ilvl w:val="0"/>
                <w:numId w:val="1"/>
              </w:numPr>
              <w:spacing w:after="200"/>
              <w:textAlignment w:val="baseline"/>
              <w:rPr>
                <w:rFonts w:ascii="Avenir" w:hAnsi="Avenir"/>
                <w:color w:val="000000"/>
              </w:rPr>
            </w:pPr>
            <w:r w:rsidRPr="00AD22AA">
              <w:rPr>
                <w:rFonts w:ascii="Avenir" w:hAnsi="Avenir"/>
                <w:color w:val="000000"/>
                <w:shd w:val="clear" w:color="auto" w:fill="FFFFFF"/>
              </w:rPr>
              <w:t xml:space="preserve">Grips can be placed on writing tools for use during shared paper and pencil games (e.g. Tic Tac Toe, Dots and Boxes, etc.). </w:t>
            </w:r>
          </w:p>
          <w:p w14:paraId="089EF09A" w14:textId="4B634593" w:rsidR="00F53755" w:rsidRPr="00F53755" w:rsidRDefault="00F53755" w:rsidP="00200C64">
            <w:pPr>
              <w:pStyle w:val="Heading3"/>
              <w:ind w:left="360" w:hanging="360"/>
              <w:rPr>
                <w:rFonts w:ascii="Times New Roman" w:hAnsi="Times New Roman"/>
                <w:szCs w:val="24"/>
              </w:rPr>
            </w:pPr>
            <w:r w:rsidRPr="00F53755">
              <w:rPr>
                <w:rFonts w:ascii="Avenir" w:hAnsi="Avenir"/>
                <w:color w:val="000000"/>
                <w:szCs w:val="24"/>
                <w:shd w:val="clear" w:color="auto" w:fill="FFFFFF"/>
              </w:rPr>
              <w:t>Extended Play/Use</w:t>
            </w:r>
          </w:p>
          <w:p w14:paraId="5480ED4E" w14:textId="77777777" w:rsidR="00F53755" w:rsidRDefault="00F53755" w:rsidP="00F53755">
            <w:pPr>
              <w:pStyle w:val="NormalWeb"/>
              <w:numPr>
                <w:ilvl w:val="0"/>
                <w:numId w:val="4"/>
              </w:numPr>
              <w:spacing w:after="200"/>
              <w:ind w:left="900"/>
              <w:textAlignment w:val="baseline"/>
              <w:rPr>
                <w:rFonts w:ascii="Avenir" w:hAnsi="Avenir"/>
                <w:color w:val="000000"/>
              </w:rPr>
            </w:pPr>
            <w:r>
              <w:rPr>
                <w:rFonts w:ascii="Avenir" w:hAnsi="Avenir"/>
                <w:color w:val="000000"/>
                <w:shd w:val="clear" w:color="auto" w:fill="FFFFFF"/>
              </w:rPr>
              <w:t>Use grip with paintbrush and other marking and art tools.</w:t>
            </w:r>
          </w:p>
          <w:p w14:paraId="711CAD5D" w14:textId="6FEFE99E" w:rsidR="00F53755" w:rsidRPr="00F53755" w:rsidRDefault="00F53755" w:rsidP="00200C64">
            <w:pPr>
              <w:pStyle w:val="Heading3"/>
              <w:rPr>
                <w:rFonts w:ascii="Times New Roman" w:hAnsi="Times New Roman"/>
                <w:szCs w:val="24"/>
              </w:rPr>
            </w:pPr>
            <w:r w:rsidRPr="00F53755">
              <w:rPr>
                <w:rFonts w:ascii="Avenir" w:hAnsi="Avenir"/>
                <w:color w:val="000000"/>
                <w:szCs w:val="24"/>
                <w:shd w:val="clear" w:color="auto" w:fill="FFFFFF"/>
              </w:rPr>
              <w:t>Play/Use with Others</w:t>
            </w:r>
          </w:p>
          <w:p w14:paraId="4A964A86" w14:textId="09CD1D7D" w:rsidR="00F53755" w:rsidRPr="00F53755" w:rsidRDefault="00F53755" w:rsidP="00F53755">
            <w:pPr>
              <w:pStyle w:val="NormalWeb"/>
              <w:numPr>
                <w:ilvl w:val="0"/>
                <w:numId w:val="5"/>
              </w:numPr>
              <w:spacing w:after="200"/>
              <w:ind w:left="900"/>
              <w:textAlignment w:val="baseline"/>
              <w:rPr>
                <w:rFonts w:ascii="Avenir" w:hAnsi="Avenir"/>
                <w:color w:val="000000"/>
              </w:rPr>
            </w:pPr>
            <w:r>
              <w:rPr>
                <w:rFonts w:ascii="Avenir" w:hAnsi="Avenir"/>
                <w:color w:val="000000"/>
                <w:shd w:val="clear" w:color="auto" w:fill="FFFFFF"/>
              </w:rPr>
              <w:t>Tic</w:t>
            </w:r>
            <w:r w:rsidR="00200C64">
              <w:rPr>
                <w:rFonts w:ascii="Avenir" w:hAnsi="Avenir"/>
                <w:color w:val="000000"/>
                <w:shd w:val="clear" w:color="auto" w:fill="FFFFFF"/>
              </w:rPr>
              <w:t>-</w:t>
            </w:r>
            <w:r>
              <w:rPr>
                <w:rFonts w:ascii="Avenir" w:hAnsi="Avenir"/>
                <w:color w:val="000000"/>
                <w:shd w:val="clear" w:color="auto" w:fill="FFFFFF"/>
              </w:rPr>
              <w:t>Tac</w:t>
            </w:r>
            <w:r w:rsidR="00200C64">
              <w:rPr>
                <w:rFonts w:ascii="Avenir" w:hAnsi="Avenir"/>
                <w:color w:val="000000"/>
                <w:shd w:val="clear" w:color="auto" w:fill="FFFFFF"/>
              </w:rPr>
              <w:t>-</w:t>
            </w:r>
            <w:r>
              <w:rPr>
                <w:rFonts w:ascii="Avenir" w:hAnsi="Avenir"/>
                <w:color w:val="000000"/>
                <w:shd w:val="clear" w:color="auto" w:fill="FFFFFF"/>
              </w:rPr>
              <w:t>To</w:t>
            </w:r>
            <w:r w:rsidR="00200C64">
              <w:rPr>
                <w:rFonts w:ascii="Avenir" w:hAnsi="Avenir"/>
                <w:color w:val="000000"/>
                <w:shd w:val="clear" w:color="auto" w:fill="FFFFFF"/>
              </w:rPr>
              <w:t>e</w:t>
            </w:r>
          </w:p>
        </w:tc>
        <w:tc>
          <w:tcPr>
            <w:tcW w:w="4860" w:type="dxa"/>
          </w:tcPr>
          <w:p w14:paraId="31B2EBC6" w14:textId="77777777" w:rsidR="001F085E" w:rsidRPr="001F085E" w:rsidRDefault="001F085E" w:rsidP="001F085E">
            <w:pPr>
              <w:rPr>
                <w:b/>
                <w:bCs/>
                <w:szCs w:val="24"/>
              </w:rPr>
            </w:pPr>
            <w:r w:rsidRPr="001F085E">
              <w:rPr>
                <w:b/>
                <w:bCs/>
                <w:szCs w:val="24"/>
              </w:rPr>
              <w:lastRenderedPageBreak/>
              <w:t>Optional Additional Materials/Supplies</w:t>
            </w:r>
          </w:p>
          <w:p w14:paraId="380BE90A" w14:textId="77777777" w:rsidR="001F085E" w:rsidRPr="001F085E" w:rsidRDefault="001F085E" w:rsidP="001F085E">
            <w:pPr>
              <w:numPr>
                <w:ilvl w:val="0"/>
                <w:numId w:val="6"/>
              </w:numPr>
              <w:rPr>
                <w:szCs w:val="24"/>
              </w:rPr>
            </w:pPr>
            <w:r w:rsidRPr="001F085E">
              <w:rPr>
                <w:szCs w:val="24"/>
              </w:rPr>
              <w:t>Slant board</w:t>
            </w:r>
          </w:p>
          <w:p w14:paraId="3BF803DE" w14:textId="77777777" w:rsidR="001F085E" w:rsidRPr="001F085E" w:rsidRDefault="001F085E" w:rsidP="001F085E">
            <w:pPr>
              <w:numPr>
                <w:ilvl w:val="0"/>
                <w:numId w:val="6"/>
              </w:numPr>
              <w:rPr>
                <w:szCs w:val="24"/>
              </w:rPr>
            </w:pPr>
            <w:r w:rsidRPr="001F085E">
              <w:rPr>
                <w:szCs w:val="24"/>
              </w:rPr>
              <w:t>Easel</w:t>
            </w:r>
          </w:p>
          <w:p w14:paraId="34B93052" w14:textId="53D97509" w:rsidR="001F085E" w:rsidRPr="001F085E" w:rsidRDefault="001F085E" w:rsidP="001F085E">
            <w:pPr>
              <w:numPr>
                <w:ilvl w:val="0"/>
                <w:numId w:val="6"/>
              </w:numPr>
              <w:rPr>
                <w:szCs w:val="24"/>
              </w:rPr>
            </w:pPr>
            <w:r w:rsidRPr="001F085E">
              <w:rPr>
                <w:szCs w:val="24"/>
              </w:rPr>
              <w:t>Clipboard</w:t>
            </w:r>
          </w:p>
          <w:p w14:paraId="18054A91" w14:textId="59BD725E" w:rsidR="001F085E" w:rsidRPr="00E82011" w:rsidRDefault="001F085E" w:rsidP="00E82011">
            <w:pPr>
              <w:numPr>
                <w:ilvl w:val="0"/>
                <w:numId w:val="6"/>
              </w:numPr>
              <w:rPr>
                <w:szCs w:val="24"/>
              </w:rPr>
            </w:pPr>
            <w:proofErr w:type="spellStart"/>
            <w:r w:rsidRPr="001F085E">
              <w:rPr>
                <w:szCs w:val="24"/>
              </w:rPr>
              <w:t>Dycem</w:t>
            </w:r>
            <w:proofErr w:type="spellEnd"/>
            <w:r w:rsidR="00E82011">
              <w:rPr>
                <w:szCs w:val="24"/>
              </w:rPr>
              <w:t xml:space="preserve"> or s</w:t>
            </w:r>
            <w:r w:rsidRPr="00E82011">
              <w:rPr>
                <w:szCs w:val="24"/>
              </w:rPr>
              <w:t>helf liner</w:t>
            </w:r>
          </w:p>
          <w:p w14:paraId="1E0A510E" w14:textId="77777777" w:rsidR="001F085E" w:rsidRPr="001F085E" w:rsidRDefault="001F085E" w:rsidP="004B19A4">
            <w:pPr>
              <w:numPr>
                <w:ilvl w:val="0"/>
                <w:numId w:val="6"/>
              </w:numPr>
              <w:rPr>
                <w:szCs w:val="24"/>
              </w:rPr>
            </w:pPr>
            <w:r w:rsidRPr="001F085E">
              <w:rPr>
                <w:szCs w:val="24"/>
              </w:rPr>
              <w:t>Tape</w:t>
            </w:r>
          </w:p>
          <w:p w14:paraId="0CD4384B" w14:textId="77777777" w:rsidR="001F085E" w:rsidRPr="001F085E" w:rsidRDefault="001F085E" w:rsidP="004B19A4">
            <w:pPr>
              <w:spacing w:before="240"/>
              <w:rPr>
                <w:b/>
                <w:bCs/>
                <w:szCs w:val="24"/>
              </w:rPr>
            </w:pPr>
            <w:r w:rsidRPr="001F085E">
              <w:rPr>
                <w:b/>
                <w:bCs/>
                <w:szCs w:val="24"/>
              </w:rPr>
              <w:lastRenderedPageBreak/>
              <w:t>Build It Up </w:t>
            </w:r>
          </w:p>
          <w:p w14:paraId="44803D2F" w14:textId="77777777" w:rsidR="001F085E" w:rsidRPr="001F085E" w:rsidRDefault="001F085E" w:rsidP="001F085E">
            <w:pPr>
              <w:numPr>
                <w:ilvl w:val="0"/>
                <w:numId w:val="7"/>
              </w:numPr>
              <w:rPr>
                <w:szCs w:val="24"/>
              </w:rPr>
            </w:pPr>
            <w:r w:rsidRPr="001F085E">
              <w:rPr>
                <w:szCs w:val="24"/>
              </w:rPr>
              <w:t xml:space="preserve">Enlarge grip even more if indicated with </w:t>
            </w:r>
            <w:proofErr w:type="spellStart"/>
            <w:r w:rsidRPr="001F085E">
              <w:rPr>
                <w:szCs w:val="24"/>
              </w:rPr>
              <w:t>Dycem</w:t>
            </w:r>
            <w:proofErr w:type="spellEnd"/>
            <w:r w:rsidRPr="001F085E">
              <w:rPr>
                <w:szCs w:val="24"/>
              </w:rPr>
              <w:t>, shelf liner, or other textured materials.</w:t>
            </w:r>
          </w:p>
          <w:p w14:paraId="06B806CD" w14:textId="77777777" w:rsidR="001F085E" w:rsidRPr="001F085E" w:rsidRDefault="001F085E" w:rsidP="001F085E">
            <w:pPr>
              <w:rPr>
                <w:b/>
                <w:bCs/>
                <w:szCs w:val="24"/>
              </w:rPr>
            </w:pPr>
            <w:r w:rsidRPr="001F085E">
              <w:rPr>
                <w:b/>
                <w:bCs/>
                <w:szCs w:val="24"/>
              </w:rPr>
              <w:t>Stabilize It </w:t>
            </w:r>
          </w:p>
          <w:p w14:paraId="5CE987F7" w14:textId="2CD9699F" w:rsidR="001F085E" w:rsidRPr="001F085E" w:rsidRDefault="001F085E" w:rsidP="001F085E">
            <w:pPr>
              <w:numPr>
                <w:ilvl w:val="0"/>
                <w:numId w:val="8"/>
              </w:numPr>
              <w:rPr>
                <w:szCs w:val="24"/>
              </w:rPr>
            </w:pPr>
            <w:r w:rsidRPr="001F085E">
              <w:rPr>
                <w:szCs w:val="24"/>
              </w:rPr>
              <w:t xml:space="preserve">If the Jumbo Contoured Foam Grip slides on the writing tool because the hole in the grip is too large, use an elastic hair tie, Wikki Stix, or a small amount of tape at the bottom of the grip can help to stabilize it so it doesn’t move. Be careful that the addition of the </w:t>
            </w:r>
            <w:r w:rsidR="00A82C40" w:rsidRPr="001F085E">
              <w:rPr>
                <w:szCs w:val="24"/>
              </w:rPr>
              <w:t>stabilizing</w:t>
            </w:r>
            <w:r w:rsidRPr="001F085E">
              <w:rPr>
                <w:szCs w:val="24"/>
              </w:rPr>
              <w:t xml:space="preserve"> material does not push the grip too far up from the point of the writing implement. Most of the grips are designed to be positioned close to the point of the writing tool. </w:t>
            </w:r>
          </w:p>
          <w:p w14:paraId="0611EFFE" w14:textId="77777777" w:rsidR="001F085E" w:rsidRPr="001F085E" w:rsidRDefault="001F085E" w:rsidP="001F085E">
            <w:pPr>
              <w:rPr>
                <w:b/>
                <w:bCs/>
                <w:szCs w:val="24"/>
              </w:rPr>
            </w:pPr>
            <w:r w:rsidRPr="001F085E">
              <w:rPr>
                <w:b/>
                <w:bCs/>
                <w:szCs w:val="24"/>
              </w:rPr>
              <w:t>Add Sensory Cues </w:t>
            </w:r>
          </w:p>
          <w:p w14:paraId="79308DE8" w14:textId="77777777" w:rsidR="001F085E" w:rsidRPr="001F085E" w:rsidRDefault="001F085E" w:rsidP="001F085E">
            <w:pPr>
              <w:numPr>
                <w:ilvl w:val="0"/>
                <w:numId w:val="9"/>
              </w:numPr>
              <w:rPr>
                <w:szCs w:val="24"/>
              </w:rPr>
            </w:pPr>
            <w:r w:rsidRPr="001F085E">
              <w:rPr>
                <w:szCs w:val="24"/>
              </w:rPr>
              <w:t>Add fidget to the eraser end of the pencil.</w:t>
            </w:r>
          </w:p>
          <w:p w14:paraId="56C0E4AE" w14:textId="77777777" w:rsidR="001F085E" w:rsidRPr="001F085E" w:rsidRDefault="001F085E" w:rsidP="001F085E">
            <w:pPr>
              <w:rPr>
                <w:b/>
                <w:bCs/>
                <w:szCs w:val="24"/>
              </w:rPr>
            </w:pPr>
            <w:r w:rsidRPr="001F085E">
              <w:rPr>
                <w:b/>
                <w:bCs/>
                <w:szCs w:val="24"/>
              </w:rPr>
              <w:t>Communication Support </w:t>
            </w:r>
          </w:p>
          <w:p w14:paraId="4111DA87" w14:textId="77777777" w:rsidR="001F085E" w:rsidRPr="001F085E" w:rsidRDefault="001F085E" w:rsidP="001F085E">
            <w:pPr>
              <w:numPr>
                <w:ilvl w:val="0"/>
                <w:numId w:val="10"/>
              </w:numPr>
              <w:rPr>
                <w:szCs w:val="24"/>
              </w:rPr>
            </w:pPr>
            <w:r w:rsidRPr="001F085E">
              <w:rPr>
                <w:szCs w:val="24"/>
              </w:rPr>
              <w:t>Communication board with vocabulary appropriate for the writing or drawing activities presented. (e.g. I’m finished, color selection vocabulary, help, more, etc.).</w:t>
            </w:r>
          </w:p>
          <w:p w14:paraId="64F9356C" w14:textId="77777777" w:rsidR="001F085E" w:rsidRPr="001F085E" w:rsidRDefault="001F085E" w:rsidP="001F085E">
            <w:pPr>
              <w:rPr>
                <w:b/>
                <w:bCs/>
                <w:szCs w:val="24"/>
              </w:rPr>
            </w:pPr>
            <w:r w:rsidRPr="001F085E">
              <w:rPr>
                <w:b/>
                <w:bCs/>
                <w:szCs w:val="24"/>
              </w:rPr>
              <w:t>DIY Alternatives</w:t>
            </w:r>
          </w:p>
          <w:p w14:paraId="47835BE8" w14:textId="165467F6" w:rsidR="001F085E" w:rsidRPr="001F085E" w:rsidRDefault="001F085E" w:rsidP="001F085E">
            <w:pPr>
              <w:numPr>
                <w:ilvl w:val="0"/>
                <w:numId w:val="11"/>
              </w:numPr>
              <w:rPr>
                <w:szCs w:val="24"/>
              </w:rPr>
            </w:pPr>
            <w:r w:rsidRPr="001F085E">
              <w:rPr>
                <w:szCs w:val="24"/>
              </w:rPr>
              <w:t>Trial inexpensive pencil grips found at Discount Store/Dollar Stores.</w:t>
            </w:r>
          </w:p>
          <w:p w14:paraId="1569ADCC" w14:textId="0EB111B6" w:rsidR="001F085E" w:rsidRPr="001F085E" w:rsidRDefault="001F085E" w:rsidP="001F085E">
            <w:pPr>
              <w:numPr>
                <w:ilvl w:val="0"/>
                <w:numId w:val="11"/>
              </w:numPr>
              <w:rPr>
                <w:szCs w:val="24"/>
              </w:rPr>
            </w:pPr>
            <w:r w:rsidRPr="001F085E">
              <w:rPr>
                <w:szCs w:val="24"/>
              </w:rPr>
              <w:t>Create pencil grips from pink sponge rollers.</w:t>
            </w:r>
          </w:p>
          <w:p w14:paraId="123D2EC6" w14:textId="47D9BE5B" w:rsidR="001F085E" w:rsidRPr="001F085E" w:rsidRDefault="001F085E" w:rsidP="001F085E">
            <w:pPr>
              <w:numPr>
                <w:ilvl w:val="0"/>
                <w:numId w:val="11"/>
              </w:numPr>
              <w:rPr>
                <w:szCs w:val="24"/>
              </w:rPr>
            </w:pPr>
            <w:r w:rsidRPr="001F085E">
              <w:rPr>
                <w:szCs w:val="24"/>
              </w:rPr>
              <w:t>Push pencil through squeeze ball or wiffle ball. </w:t>
            </w:r>
          </w:p>
          <w:p w14:paraId="5038163B" w14:textId="7F1A0908" w:rsidR="001F085E" w:rsidRPr="001F085E" w:rsidRDefault="001F085E" w:rsidP="001F085E">
            <w:pPr>
              <w:numPr>
                <w:ilvl w:val="0"/>
                <w:numId w:val="11"/>
              </w:numPr>
              <w:rPr>
                <w:szCs w:val="24"/>
              </w:rPr>
            </w:pPr>
            <w:r w:rsidRPr="001F085E">
              <w:rPr>
                <w:szCs w:val="24"/>
              </w:rPr>
              <w:t>Add weight to the pencil.</w:t>
            </w:r>
          </w:p>
          <w:p w14:paraId="12B9A709" w14:textId="77777777" w:rsidR="001F085E" w:rsidRPr="001F085E" w:rsidRDefault="001F085E" w:rsidP="001F085E">
            <w:pPr>
              <w:numPr>
                <w:ilvl w:val="0"/>
                <w:numId w:val="11"/>
              </w:numPr>
              <w:rPr>
                <w:szCs w:val="24"/>
              </w:rPr>
            </w:pPr>
            <w:r w:rsidRPr="001F085E">
              <w:rPr>
                <w:szCs w:val="24"/>
              </w:rPr>
              <w:t>Try using very short pencil stubs (like golf scoring pencils) with or without additional grips to refine pencil grasp.</w:t>
            </w:r>
          </w:p>
          <w:p w14:paraId="7749B053" w14:textId="77777777" w:rsidR="001F085E" w:rsidRPr="001F085E" w:rsidRDefault="001F085E" w:rsidP="001F085E">
            <w:pPr>
              <w:numPr>
                <w:ilvl w:val="0"/>
                <w:numId w:val="11"/>
              </w:numPr>
              <w:rPr>
                <w:szCs w:val="24"/>
              </w:rPr>
            </w:pPr>
            <w:r w:rsidRPr="001F085E">
              <w:rPr>
                <w:szCs w:val="24"/>
              </w:rPr>
              <w:t>Wrap marking tools with Wikki Stix or rubber bands.</w:t>
            </w:r>
          </w:p>
          <w:p w14:paraId="76ED07F4" w14:textId="77777777" w:rsidR="00F56CCB" w:rsidRPr="008D572E" w:rsidRDefault="00F56CCB" w:rsidP="00A36E3B">
            <w:pPr>
              <w:rPr>
                <w:szCs w:val="24"/>
              </w:rPr>
            </w:pPr>
          </w:p>
        </w:tc>
      </w:tr>
    </w:tbl>
    <w:p w14:paraId="6F2D1B21" w14:textId="77777777" w:rsidR="00E04AC2" w:rsidRPr="0096519F" w:rsidRDefault="00E04AC2" w:rsidP="00E82011">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6F245E0F" w14:textId="77777777" w:rsidTr="005E6D03">
        <w:tc>
          <w:tcPr>
            <w:tcW w:w="10980" w:type="dxa"/>
          </w:tcPr>
          <w:p w14:paraId="3469503E" w14:textId="77777777" w:rsidR="00DB58B6" w:rsidRDefault="00DB58B6" w:rsidP="005E6D03">
            <w:pPr>
              <w:pStyle w:val="Heading3"/>
            </w:pPr>
            <w:r>
              <w:t>Resourc</w:t>
            </w:r>
            <w:r w:rsidR="00E24E32">
              <w:t>e</w:t>
            </w:r>
            <w:r>
              <w:t>s:</w:t>
            </w:r>
          </w:p>
          <w:p w14:paraId="4738302B" w14:textId="516558D0" w:rsidR="00DB58B6" w:rsidRPr="00E24E32" w:rsidRDefault="001523CC" w:rsidP="001523CC">
            <w:pPr>
              <w:pStyle w:val="ListParagraph"/>
              <w:numPr>
                <w:ilvl w:val="0"/>
                <w:numId w:val="2"/>
              </w:numPr>
              <w:rPr>
                <w:rFonts w:cs="Open Sans"/>
              </w:rPr>
            </w:pPr>
            <w:hyperlink r:id="rId15" w:history="1">
              <w:r w:rsidRPr="001523CC">
                <w:rPr>
                  <w:rStyle w:val="Hyperlink"/>
                  <w:rFonts w:cs="Open Sans"/>
                </w:rPr>
                <w:t>How to Make Your Own Adapted Pencils/Tools</w:t>
              </w:r>
            </w:hyperlink>
            <w:r w:rsidRPr="001523CC">
              <w:rPr>
                <w:rFonts w:cs="Open Sans"/>
              </w:rPr>
              <w:t xml:space="preserve"> - provides many ideas on how to make your own adapted pencils and tools including building up grips with a variety of commonly available materials and weighted pencils.</w:t>
            </w:r>
          </w:p>
          <w:p w14:paraId="519CACB3" w14:textId="77777777" w:rsidR="00006559" w:rsidRPr="0096519F" w:rsidRDefault="0028636A" w:rsidP="005E6D03">
            <w:pPr>
              <w:pStyle w:val="Heading3"/>
            </w:pPr>
            <w:r w:rsidRPr="0096519F">
              <w:t>Ohio Early Learning Standards:</w:t>
            </w:r>
          </w:p>
          <w:p w14:paraId="72B3F111" w14:textId="77777777" w:rsidR="001523CC" w:rsidRDefault="001523CC" w:rsidP="005C025E">
            <w:pPr>
              <w:pStyle w:val="NormalWeb"/>
              <w:numPr>
                <w:ilvl w:val="0"/>
                <w:numId w:val="2"/>
              </w:numPr>
              <w:textAlignment w:val="baseline"/>
              <w:rPr>
                <w:rFonts w:ascii="Avenir" w:hAnsi="Avenir"/>
                <w:color w:val="000000"/>
              </w:rPr>
            </w:pPr>
            <w:r>
              <w:rPr>
                <w:rFonts w:ascii="Avenir" w:hAnsi="Avenir"/>
                <w:color w:val="000000"/>
                <w:shd w:val="clear" w:color="auto" w:fill="FFFFFF"/>
              </w:rPr>
              <w:t>LL: Print Awareness: Develops understanding that writing represents spoken language (4.a.).</w:t>
            </w:r>
          </w:p>
          <w:p w14:paraId="029A2905" w14:textId="09A6BE1A" w:rsidR="00BB75A0" w:rsidRPr="001523CC" w:rsidRDefault="001523CC" w:rsidP="001523CC">
            <w:pPr>
              <w:pStyle w:val="NormalWeb"/>
              <w:numPr>
                <w:ilvl w:val="0"/>
                <w:numId w:val="2"/>
              </w:numPr>
              <w:textAlignment w:val="baseline"/>
              <w:rPr>
                <w:rFonts w:ascii="Avenir" w:hAnsi="Avenir"/>
                <w:color w:val="000000"/>
              </w:rPr>
            </w:pPr>
            <w:r>
              <w:rPr>
                <w:rFonts w:ascii="Avenir" w:hAnsi="Avenir"/>
                <w:color w:val="000000"/>
                <w:shd w:val="clear" w:color="auto" w:fill="FFFFFF"/>
              </w:rPr>
              <w:t>LL: Emergent Writing: Draws and writes using increasingly sophisticated grasp (4.b.).</w:t>
            </w:r>
          </w:p>
        </w:tc>
      </w:tr>
    </w:tbl>
    <w:p w14:paraId="61395CF6" w14:textId="77777777" w:rsidR="00F56CCB" w:rsidRPr="0056440B" w:rsidRDefault="00894F79" w:rsidP="00E83C82">
      <w:pPr>
        <w:pStyle w:val="Heading3"/>
        <w:spacing w:after="0"/>
      </w:pPr>
      <w:r w:rsidRPr="0056440B">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7570AC" w:rsidRPr="0096519F" w14:paraId="2933A9BF" w14:textId="77777777" w:rsidTr="00E76CFF">
        <w:trPr>
          <w:trHeight w:val="2682"/>
          <w:jc w:val="center"/>
        </w:trPr>
        <w:tc>
          <w:tcPr>
            <w:tcW w:w="3312" w:type="dxa"/>
          </w:tcPr>
          <w:p w14:paraId="70B02F58" w14:textId="02602EC5" w:rsidR="0096519F" w:rsidRDefault="005456BD" w:rsidP="008F56F8">
            <w:pPr>
              <w:jc w:val="center"/>
              <w:rPr>
                <w:rFonts w:cs="Open Sans"/>
                <w:b/>
                <w:bCs/>
                <w:sz w:val="32"/>
                <w:szCs w:val="28"/>
              </w:rPr>
            </w:pPr>
            <w:r>
              <w:rPr>
                <w:rFonts w:cs="Open Sans"/>
                <w:b/>
                <w:bCs/>
                <w:sz w:val="32"/>
                <w:szCs w:val="28"/>
              </w:rPr>
              <w:t>Draw</w:t>
            </w:r>
          </w:p>
          <w:p w14:paraId="321524FA" w14:textId="5710322E" w:rsidR="007570AC" w:rsidRPr="0096519F" w:rsidRDefault="002F5B7F" w:rsidP="008F56F8">
            <w:pPr>
              <w:jc w:val="center"/>
              <w:rPr>
                <w:sz w:val="32"/>
                <w:szCs w:val="28"/>
              </w:rPr>
            </w:pPr>
            <w:r>
              <w:rPr>
                <w:noProof/>
                <w:sz w:val="32"/>
                <w:szCs w:val="28"/>
              </w:rPr>
              <w:drawing>
                <wp:inline distT="0" distB="0" distL="0" distR="0" wp14:anchorId="2361F537" wp14:editId="0606D3D6">
                  <wp:extent cx="1965960" cy="1474470"/>
                  <wp:effectExtent l="0" t="0" r="2540" b="0"/>
                  <wp:docPr id="2096661927" name="Picture 3" descr="A hand holding a yellow pencil drawing lines on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61927" name="Picture 3" descr="A hand holding a yellow pencil drawing lines on a piece of pap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703854C6" w14:textId="78C1AEA6" w:rsidR="007570AC" w:rsidRPr="0096519F" w:rsidRDefault="001E66E0" w:rsidP="008F56F8">
            <w:pPr>
              <w:jc w:val="center"/>
              <w:rPr>
                <w:sz w:val="32"/>
                <w:szCs w:val="28"/>
              </w:rPr>
            </w:pPr>
            <w:r>
              <w:rPr>
                <w:rFonts w:cs="Open Sans"/>
                <w:b/>
                <w:bCs/>
                <w:noProof/>
                <w:sz w:val="32"/>
                <w:szCs w:val="28"/>
              </w:rPr>
              <w:t>Write</w:t>
            </w:r>
            <w:r w:rsidR="00B446FE">
              <w:rPr>
                <w:noProof/>
                <w:sz w:val="32"/>
                <w:szCs w:val="28"/>
              </w:rPr>
              <w:drawing>
                <wp:inline distT="0" distB="0" distL="0" distR="0" wp14:anchorId="39562006" wp14:editId="3A3652EB">
                  <wp:extent cx="1965960" cy="1474470"/>
                  <wp:effectExtent l="0" t="0" r="2540" b="0"/>
                  <wp:docPr id="1997329206" name="Picture 3" descr="A hand holding a yellow pencil writing lines on a white sheet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29206" name="Picture 3" descr="A hand holding a yellow pencil writing lines on a white sheet of pape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C19147C" w14:textId="30EFADCB" w:rsidR="007570AC" w:rsidRPr="001E66E0" w:rsidRDefault="00AB5362" w:rsidP="008F56F8">
            <w:pPr>
              <w:jc w:val="center"/>
              <w:rPr>
                <w:b/>
                <w:bCs/>
                <w:sz w:val="32"/>
                <w:szCs w:val="28"/>
              </w:rPr>
            </w:pPr>
            <w:r>
              <w:rPr>
                <w:rFonts w:cs="Open Sans"/>
                <w:b/>
                <w:bCs/>
                <w:sz w:val="32"/>
                <w:szCs w:val="28"/>
              </w:rPr>
              <w:t>Paper</w:t>
            </w:r>
            <w:r w:rsidR="002C5311">
              <w:rPr>
                <w:b/>
                <w:bCs/>
                <w:noProof/>
                <w:sz w:val="32"/>
                <w:szCs w:val="28"/>
              </w:rPr>
              <w:drawing>
                <wp:inline distT="0" distB="0" distL="0" distR="0" wp14:anchorId="75EB112C" wp14:editId="66FD180E">
                  <wp:extent cx="1965960" cy="1474470"/>
                  <wp:effectExtent l="0" t="0" r="2540" b="0"/>
                  <wp:docPr id="2029417607" name="Picture 7" descr="A construction paper pad with one light blue sheet de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17607" name="Picture 7" descr="A construction paper pad with one light blue sheet detach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7570AC" w:rsidRPr="0096519F" w14:paraId="7DBC0C00" w14:textId="77777777" w:rsidTr="00E76CFF">
        <w:trPr>
          <w:trHeight w:val="2682"/>
          <w:jc w:val="center"/>
        </w:trPr>
        <w:tc>
          <w:tcPr>
            <w:tcW w:w="3312" w:type="dxa"/>
          </w:tcPr>
          <w:p w14:paraId="3E03CFEA" w14:textId="7409AB95" w:rsidR="007570AC" w:rsidRPr="00F8676D" w:rsidRDefault="00F8676D" w:rsidP="008F56F8">
            <w:pPr>
              <w:jc w:val="center"/>
              <w:rPr>
                <w:b/>
                <w:bCs/>
                <w:noProof/>
                <w:sz w:val="32"/>
                <w:szCs w:val="28"/>
              </w:rPr>
            </w:pPr>
            <w:r w:rsidRPr="00F8676D">
              <w:rPr>
                <w:b/>
                <w:bCs/>
                <w:noProof/>
                <w:sz w:val="32"/>
                <w:szCs w:val="28"/>
              </w:rPr>
              <w:t>Trace</w:t>
            </w:r>
            <w:r w:rsidR="00B446FE">
              <w:rPr>
                <w:b/>
                <w:bCs/>
                <w:noProof/>
                <w:sz w:val="32"/>
                <w:szCs w:val="28"/>
              </w:rPr>
              <w:drawing>
                <wp:inline distT="0" distB="0" distL="0" distR="0" wp14:anchorId="32085FDA" wp14:editId="4AC46258">
                  <wp:extent cx="1965960" cy="1474470"/>
                  <wp:effectExtent l="0" t="0" r="2540" b="0"/>
                  <wp:docPr id="935891238" name="Picture 2" descr="A hand holding a red pencil tracing the outer line of an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91238" name="Picture 2" descr="A hand holding a red pencil tracing the outer line of an appl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34C2172" w14:textId="0D7B8688" w:rsidR="007570AC" w:rsidRPr="0096519F" w:rsidRDefault="002C5311" w:rsidP="008F56F8">
            <w:pPr>
              <w:jc w:val="center"/>
              <w:rPr>
                <w:noProof/>
                <w:sz w:val="32"/>
                <w:szCs w:val="28"/>
              </w:rPr>
            </w:pPr>
            <w:r>
              <w:rPr>
                <w:rFonts w:cs="Open Sans"/>
                <w:b/>
                <w:bCs/>
                <w:sz w:val="32"/>
                <w:szCs w:val="28"/>
              </w:rPr>
              <w:t>Go</w:t>
            </w:r>
            <w:r>
              <w:rPr>
                <w:noProof/>
                <w:sz w:val="32"/>
                <w:szCs w:val="28"/>
              </w:rPr>
              <w:drawing>
                <wp:inline distT="0" distB="0" distL="0" distR="0" wp14:anchorId="56E4BD7C" wp14:editId="262E3B26">
                  <wp:extent cx="1965960" cy="1474470"/>
                  <wp:effectExtent l="0" t="0" r="2540" b="0"/>
                  <wp:docPr id="1159180854" name="Picture 6" descr="Green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80854" name="Picture 6" descr="Green light lit up on a traffic signal"/>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0AABD94D" w14:textId="32FAE62B" w:rsidR="007570AC" w:rsidRPr="0096519F" w:rsidRDefault="005456BD" w:rsidP="008F56F8">
            <w:pPr>
              <w:jc w:val="center"/>
              <w:rPr>
                <w:b/>
                <w:bCs/>
                <w:noProof/>
                <w:sz w:val="32"/>
                <w:szCs w:val="28"/>
              </w:rPr>
            </w:pPr>
            <w:r>
              <w:rPr>
                <w:rFonts w:cs="Open Sans"/>
                <w:b/>
                <w:bCs/>
                <w:sz w:val="32"/>
                <w:szCs w:val="28"/>
              </w:rPr>
              <w:t>Stop</w:t>
            </w:r>
            <w:r w:rsidR="00E86B47">
              <w:rPr>
                <w:b/>
                <w:bCs/>
                <w:noProof/>
                <w:sz w:val="32"/>
                <w:szCs w:val="28"/>
              </w:rPr>
              <w:drawing>
                <wp:inline distT="0" distB="0" distL="0" distR="0" wp14:anchorId="5E5CD317" wp14:editId="70A9B890">
                  <wp:extent cx="1965960" cy="1474470"/>
                  <wp:effectExtent l="0" t="0" r="2540" b="0"/>
                  <wp:docPr id="2138409162" name="Picture 5" descr="Red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09162" name="Picture 5" descr="Red light lit up on a traffic signal"/>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FA0F82" w:rsidRPr="0096519F" w14:paraId="4CD50384" w14:textId="77777777" w:rsidTr="00E76CFF">
        <w:trPr>
          <w:trHeight w:val="2682"/>
          <w:jc w:val="center"/>
        </w:trPr>
        <w:tc>
          <w:tcPr>
            <w:tcW w:w="3312" w:type="dxa"/>
          </w:tcPr>
          <w:p w14:paraId="32256293" w14:textId="7DED3242" w:rsidR="00FA0F82" w:rsidRPr="0096519F" w:rsidRDefault="005456BD" w:rsidP="008F56F8">
            <w:pPr>
              <w:jc w:val="center"/>
              <w:rPr>
                <w:rFonts w:cs="Open Sans"/>
                <w:b/>
                <w:bCs/>
                <w:sz w:val="32"/>
                <w:szCs w:val="28"/>
              </w:rPr>
            </w:pPr>
            <w:r>
              <w:rPr>
                <w:rFonts w:cs="Open Sans"/>
                <w:b/>
                <w:bCs/>
                <w:sz w:val="32"/>
                <w:szCs w:val="28"/>
              </w:rPr>
              <w:t>My Turn</w:t>
            </w:r>
            <w:r w:rsidR="002C5311">
              <w:rPr>
                <w:rFonts w:cs="Open Sans"/>
                <w:b/>
                <w:bCs/>
                <w:noProof/>
                <w:sz w:val="32"/>
                <w:szCs w:val="28"/>
              </w:rPr>
              <w:drawing>
                <wp:inline distT="0" distB="0" distL="0" distR="0" wp14:anchorId="0FAE0916" wp14:editId="01EAC308">
                  <wp:extent cx="1965960" cy="1474470"/>
                  <wp:effectExtent l="0" t="0" r="2540" b="0"/>
                  <wp:docPr id="1703022978" name="Picture 8" descr="A child pointing to them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22978" name="Picture 8" descr="A child pointing to themsel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5F435D91" w14:textId="0A569DA5" w:rsidR="00FA0F82" w:rsidRPr="0096519F" w:rsidRDefault="005456BD" w:rsidP="008F56F8">
            <w:pPr>
              <w:jc w:val="center"/>
              <w:rPr>
                <w:rFonts w:cs="Open Sans"/>
                <w:b/>
                <w:bCs/>
                <w:sz w:val="32"/>
                <w:szCs w:val="28"/>
              </w:rPr>
            </w:pPr>
            <w:r>
              <w:rPr>
                <w:rFonts w:cs="Open Sans"/>
                <w:b/>
                <w:bCs/>
                <w:sz w:val="32"/>
                <w:szCs w:val="28"/>
              </w:rPr>
              <w:t>Your Turn</w:t>
            </w:r>
            <w:r w:rsidR="00DB6A71">
              <w:rPr>
                <w:rFonts w:cs="Open Sans"/>
                <w:b/>
                <w:bCs/>
                <w:noProof/>
                <w:sz w:val="32"/>
                <w:szCs w:val="28"/>
              </w:rPr>
              <w:drawing>
                <wp:inline distT="0" distB="0" distL="0" distR="0" wp14:anchorId="37EA8867" wp14:editId="10125C12">
                  <wp:extent cx="1965960" cy="1474470"/>
                  <wp:effectExtent l="0" t="0" r="2540" b="0"/>
                  <wp:docPr id="1241169573" name="Picture 2" descr="A hand pointing to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69573" name="Picture 2" descr="A hand pointing to a chil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6697E69" w14:textId="41A94EC5" w:rsidR="0038052B" w:rsidRDefault="002F5B7F" w:rsidP="008F56F8">
            <w:pPr>
              <w:jc w:val="center"/>
              <w:rPr>
                <w:rFonts w:cs="Open Sans"/>
                <w:b/>
                <w:bCs/>
                <w:sz w:val="32"/>
                <w:szCs w:val="28"/>
              </w:rPr>
            </w:pPr>
            <w:r>
              <w:rPr>
                <w:rFonts w:cs="Open Sans"/>
                <w:b/>
                <w:bCs/>
                <w:sz w:val="32"/>
                <w:szCs w:val="28"/>
              </w:rPr>
              <w:t>Done</w:t>
            </w:r>
          </w:p>
          <w:p w14:paraId="082349DB" w14:textId="691536F4" w:rsidR="00FA0F82" w:rsidRPr="0096519F" w:rsidRDefault="002F5B7F" w:rsidP="008F56F8">
            <w:pPr>
              <w:jc w:val="center"/>
              <w:rPr>
                <w:rFonts w:cs="Open Sans"/>
                <w:b/>
                <w:bCs/>
                <w:sz w:val="32"/>
                <w:szCs w:val="28"/>
              </w:rPr>
            </w:pPr>
            <w:r>
              <w:rPr>
                <w:rFonts w:cs="Open Sans"/>
                <w:b/>
                <w:bCs/>
                <w:noProof/>
                <w:sz w:val="32"/>
                <w:szCs w:val="28"/>
              </w:rPr>
              <w:drawing>
                <wp:inline distT="0" distB="0" distL="0" distR="0" wp14:anchorId="6DEA131E" wp14:editId="1C2A2976">
                  <wp:extent cx="1965960" cy="1474470"/>
                  <wp:effectExtent l="0" t="0" r="2540" b="0"/>
                  <wp:docPr id="287040644" name="Picture 4"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40644" name="Picture 4" descr="A child with a thumb up slightly pointed toward themself and a green circle with a white checkmark next to the chil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22F4B832" w14:textId="77777777" w:rsidR="00A40050" w:rsidRPr="0056440B" w:rsidRDefault="009F6CF9">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58A93422" w14:textId="6983524E" w:rsidR="004258C4" w:rsidRPr="00B04AFF" w:rsidRDefault="00A40050" w:rsidP="00B04AFF">
      <w:pPr>
        <w:spacing w:after="0"/>
        <w:rPr>
          <w:rFonts w:cs="Calibri"/>
          <w:b/>
          <w:bCs/>
          <w:color w:val="212121"/>
          <w:szCs w:val="24"/>
        </w:rPr>
        <w:sectPr w:rsidR="004258C4" w:rsidRPr="00B04AFF"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00B04AFF">
        <w:rPr>
          <w:rStyle w:val="ui-provider"/>
          <w:rFonts w:cs="Calibri"/>
          <w:b/>
          <w:bCs/>
          <w:i/>
          <w:iCs/>
          <w:color w:val="212121"/>
          <w:szCs w:val="24"/>
        </w:rPr>
        <w:t>.</w:t>
      </w:r>
      <w:r w:rsidR="00B20617">
        <w:rPr>
          <w:rFonts w:cs="Open Sans"/>
          <w:b/>
          <w:bCs/>
          <w:noProof/>
        </w:rPr>
        <w:drawing>
          <wp:inline distT="0" distB="0" distL="0" distR="0" wp14:anchorId="69601953" wp14:editId="7EA37851">
            <wp:extent cx="1392382" cy="811836"/>
            <wp:effectExtent l="0" t="0" r="5080" b="1270"/>
            <wp:docPr id="1733101902" name="Picture 3" descr="The Early Childhood Inclusion Center of Excellence logo with a sun above the “us” in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01902" name="Picture 3" descr="The Early Childhood Inclusion Center of Excellence logo with a sun above the “us” in Inclusi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11125" cy="822764"/>
                    </a:xfrm>
                    <a:prstGeom prst="rect">
                      <a:avLst/>
                    </a:prstGeom>
                  </pic:spPr>
                </pic:pic>
              </a:graphicData>
            </a:graphic>
          </wp:inline>
        </w:drawing>
      </w:r>
    </w:p>
    <w:p w14:paraId="6E41EDF1" w14:textId="77777777" w:rsidR="003B7F70" w:rsidRPr="00F658EC" w:rsidRDefault="003B7F70" w:rsidP="00B04AFF">
      <w:pPr>
        <w:spacing w:after="0"/>
        <w:rPr>
          <w:rFonts w:cs="Calibri"/>
          <w:b/>
          <w:bCs/>
          <w:color w:val="212121"/>
          <w:sz w:val="22"/>
        </w:rPr>
      </w:pPr>
    </w:p>
    <w:sectPr w:rsidR="003B7F70" w:rsidRPr="00F658EC"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27AB1" w14:textId="77777777" w:rsidR="000456F0" w:rsidRDefault="000456F0" w:rsidP="00BF408A">
      <w:pPr>
        <w:spacing w:after="0" w:line="240" w:lineRule="auto"/>
      </w:pPr>
      <w:r>
        <w:separator/>
      </w:r>
    </w:p>
  </w:endnote>
  <w:endnote w:type="continuationSeparator" w:id="0">
    <w:p w14:paraId="03B9C19A" w14:textId="77777777" w:rsidR="000456F0" w:rsidRDefault="000456F0" w:rsidP="00BF408A">
      <w:pPr>
        <w:spacing w:after="0" w:line="240" w:lineRule="auto"/>
      </w:pPr>
      <w:r>
        <w:continuationSeparator/>
      </w:r>
    </w:p>
  </w:endnote>
  <w:endnote w:type="continuationNotice" w:id="1">
    <w:p w14:paraId="578E42CD" w14:textId="77777777" w:rsidR="000456F0" w:rsidRDefault="00045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F89E2" w14:textId="77777777" w:rsidR="000456F0" w:rsidRDefault="000456F0" w:rsidP="00BF408A">
      <w:pPr>
        <w:spacing w:after="0" w:line="240" w:lineRule="auto"/>
      </w:pPr>
      <w:r>
        <w:separator/>
      </w:r>
    </w:p>
  </w:footnote>
  <w:footnote w:type="continuationSeparator" w:id="0">
    <w:p w14:paraId="6A885584" w14:textId="77777777" w:rsidR="000456F0" w:rsidRDefault="000456F0" w:rsidP="00BF408A">
      <w:pPr>
        <w:spacing w:after="0" w:line="240" w:lineRule="auto"/>
      </w:pPr>
      <w:r>
        <w:continuationSeparator/>
      </w:r>
    </w:p>
  </w:footnote>
  <w:footnote w:type="continuationNotice" w:id="1">
    <w:p w14:paraId="0538D19A" w14:textId="77777777" w:rsidR="000456F0" w:rsidRDefault="000456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154D2"/>
    <w:multiLevelType w:val="multilevel"/>
    <w:tmpl w:val="67A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17134"/>
    <w:multiLevelType w:val="multilevel"/>
    <w:tmpl w:val="4D9C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95948"/>
    <w:multiLevelType w:val="multilevel"/>
    <w:tmpl w:val="B93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F1A5C"/>
    <w:multiLevelType w:val="multilevel"/>
    <w:tmpl w:val="D88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A50"/>
    <w:multiLevelType w:val="multilevel"/>
    <w:tmpl w:val="75C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47C83"/>
    <w:multiLevelType w:val="multilevel"/>
    <w:tmpl w:val="268A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53D8A"/>
    <w:multiLevelType w:val="multilevel"/>
    <w:tmpl w:val="458E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C4C7D"/>
    <w:multiLevelType w:val="multilevel"/>
    <w:tmpl w:val="55FE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E5EBA"/>
    <w:multiLevelType w:val="multilevel"/>
    <w:tmpl w:val="9FCC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807355">
    <w:abstractNumId w:val="8"/>
  </w:num>
  <w:num w:numId="2" w16cid:durableId="1037774210">
    <w:abstractNumId w:val="3"/>
  </w:num>
  <w:num w:numId="3" w16cid:durableId="268702980">
    <w:abstractNumId w:val="1"/>
  </w:num>
  <w:num w:numId="4" w16cid:durableId="551963443">
    <w:abstractNumId w:val="11"/>
  </w:num>
  <w:num w:numId="5" w16cid:durableId="1565332309">
    <w:abstractNumId w:val="4"/>
  </w:num>
  <w:num w:numId="6" w16cid:durableId="1041589751">
    <w:abstractNumId w:val="6"/>
  </w:num>
  <w:num w:numId="7" w16cid:durableId="930089324">
    <w:abstractNumId w:val="0"/>
  </w:num>
  <w:num w:numId="8" w16cid:durableId="1408065579">
    <w:abstractNumId w:val="9"/>
  </w:num>
  <w:num w:numId="9" w16cid:durableId="600600540">
    <w:abstractNumId w:val="5"/>
  </w:num>
  <w:num w:numId="10" w16cid:durableId="425813420">
    <w:abstractNumId w:val="2"/>
  </w:num>
  <w:num w:numId="11" w16cid:durableId="783616350">
    <w:abstractNumId w:val="10"/>
  </w:num>
  <w:num w:numId="12" w16cid:durableId="147262656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D372D4"/>
    <w:rsid w:val="00000274"/>
    <w:rsid w:val="00006559"/>
    <w:rsid w:val="00011D4C"/>
    <w:rsid w:val="000456F0"/>
    <w:rsid w:val="00045F1C"/>
    <w:rsid w:val="00053080"/>
    <w:rsid w:val="00055BBE"/>
    <w:rsid w:val="000563ED"/>
    <w:rsid w:val="00057250"/>
    <w:rsid w:val="00064342"/>
    <w:rsid w:val="00071AD9"/>
    <w:rsid w:val="000810D3"/>
    <w:rsid w:val="000940B6"/>
    <w:rsid w:val="000E217D"/>
    <w:rsid w:val="000E4915"/>
    <w:rsid w:val="000F06AA"/>
    <w:rsid w:val="00103293"/>
    <w:rsid w:val="0011427B"/>
    <w:rsid w:val="00114D23"/>
    <w:rsid w:val="00122044"/>
    <w:rsid w:val="00126A88"/>
    <w:rsid w:val="0013360B"/>
    <w:rsid w:val="00147880"/>
    <w:rsid w:val="00151119"/>
    <w:rsid w:val="001523CC"/>
    <w:rsid w:val="00156107"/>
    <w:rsid w:val="001763A1"/>
    <w:rsid w:val="0019112B"/>
    <w:rsid w:val="001A7704"/>
    <w:rsid w:val="001B2259"/>
    <w:rsid w:val="001D6283"/>
    <w:rsid w:val="001E238C"/>
    <w:rsid w:val="001E66E0"/>
    <w:rsid w:val="001F085E"/>
    <w:rsid w:val="00200C64"/>
    <w:rsid w:val="00203647"/>
    <w:rsid w:val="00210F13"/>
    <w:rsid w:val="0021767E"/>
    <w:rsid w:val="00225FEE"/>
    <w:rsid w:val="0022731D"/>
    <w:rsid w:val="002463B5"/>
    <w:rsid w:val="00247E32"/>
    <w:rsid w:val="002574C5"/>
    <w:rsid w:val="002610DD"/>
    <w:rsid w:val="00264683"/>
    <w:rsid w:val="0026704E"/>
    <w:rsid w:val="00281D6C"/>
    <w:rsid w:val="0028636A"/>
    <w:rsid w:val="002924F9"/>
    <w:rsid w:val="00296616"/>
    <w:rsid w:val="002A1B69"/>
    <w:rsid w:val="002A2E27"/>
    <w:rsid w:val="002A3110"/>
    <w:rsid w:val="002B2CA2"/>
    <w:rsid w:val="002C2776"/>
    <w:rsid w:val="002C2F99"/>
    <w:rsid w:val="002C5311"/>
    <w:rsid w:val="002D65E6"/>
    <w:rsid w:val="002E70B0"/>
    <w:rsid w:val="002F3659"/>
    <w:rsid w:val="002F5B7F"/>
    <w:rsid w:val="00311695"/>
    <w:rsid w:val="00317082"/>
    <w:rsid w:val="00335343"/>
    <w:rsid w:val="00354F99"/>
    <w:rsid w:val="00361E4B"/>
    <w:rsid w:val="0038052B"/>
    <w:rsid w:val="00380C9E"/>
    <w:rsid w:val="00390CB8"/>
    <w:rsid w:val="00392108"/>
    <w:rsid w:val="003952EE"/>
    <w:rsid w:val="0039696E"/>
    <w:rsid w:val="003B025B"/>
    <w:rsid w:val="003B76AF"/>
    <w:rsid w:val="003B7F70"/>
    <w:rsid w:val="003C4121"/>
    <w:rsid w:val="003C51C7"/>
    <w:rsid w:val="003D2E42"/>
    <w:rsid w:val="003D6BF6"/>
    <w:rsid w:val="003E641E"/>
    <w:rsid w:val="00400303"/>
    <w:rsid w:val="00400626"/>
    <w:rsid w:val="00402627"/>
    <w:rsid w:val="00411DD4"/>
    <w:rsid w:val="00417954"/>
    <w:rsid w:val="004258C4"/>
    <w:rsid w:val="00426001"/>
    <w:rsid w:val="0043096A"/>
    <w:rsid w:val="004503E8"/>
    <w:rsid w:val="00487351"/>
    <w:rsid w:val="00487C25"/>
    <w:rsid w:val="004953CF"/>
    <w:rsid w:val="004A2470"/>
    <w:rsid w:val="004A3AF1"/>
    <w:rsid w:val="004A5BCB"/>
    <w:rsid w:val="004B19A4"/>
    <w:rsid w:val="004C5FE6"/>
    <w:rsid w:val="004D2168"/>
    <w:rsid w:val="004E1FF7"/>
    <w:rsid w:val="0050376F"/>
    <w:rsid w:val="00505DC3"/>
    <w:rsid w:val="005210DD"/>
    <w:rsid w:val="00524879"/>
    <w:rsid w:val="005456BD"/>
    <w:rsid w:val="0056440B"/>
    <w:rsid w:val="00567B45"/>
    <w:rsid w:val="0057752D"/>
    <w:rsid w:val="005823DB"/>
    <w:rsid w:val="005972BC"/>
    <w:rsid w:val="005A1683"/>
    <w:rsid w:val="005A36B0"/>
    <w:rsid w:val="005B4493"/>
    <w:rsid w:val="005C025E"/>
    <w:rsid w:val="005C6733"/>
    <w:rsid w:val="005C712D"/>
    <w:rsid w:val="005D0FE7"/>
    <w:rsid w:val="005E0098"/>
    <w:rsid w:val="005E689E"/>
    <w:rsid w:val="005E6D03"/>
    <w:rsid w:val="005F5A5E"/>
    <w:rsid w:val="00604E31"/>
    <w:rsid w:val="0062759B"/>
    <w:rsid w:val="006358C6"/>
    <w:rsid w:val="00644734"/>
    <w:rsid w:val="00644C39"/>
    <w:rsid w:val="006548E1"/>
    <w:rsid w:val="006710AE"/>
    <w:rsid w:val="00677A5E"/>
    <w:rsid w:val="00686D4C"/>
    <w:rsid w:val="006A6866"/>
    <w:rsid w:val="006D29B4"/>
    <w:rsid w:val="006D532B"/>
    <w:rsid w:val="006D6BBD"/>
    <w:rsid w:val="006E3367"/>
    <w:rsid w:val="00700A31"/>
    <w:rsid w:val="00714B72"/>
    <w:rsid w:val="007307D0"/>
    <w:rsid w:val="00740E1D"/>
    <w:rsid w:val="00742724"/>
    <w:rsid w:val="0075053C"/>
    <w:rsid w:val="00756F32"/>
    <w:rsid w:val="007570AC"/>
    <w:rsid w:val="00757C9E"/>
    <w:rsid w:val="00760F0A"/>
    <w:rsid w:val="00764504"/>
    <w:rsid w:val="007742A4"/>
    <w:rsid w:val="00782361"/>
    <w:rsid w:val="00793096"/>
    <w:rsid w:val="00794876"/>
    <w:rsid w:val="00794BE2"/>
    <w:rsid w:val="0079585B"/>
    <w:rsid w:val="007A099B"/>
    <w:rsid w:val="007C4EB0"/>
    <w:rsid w:val="007C738E"/>
    <w:rsid w:val="007E1CAE"/>
    <w:rsid w:val="007E2FCC"/>
    <w:rsid w:val="008109A0"/>
    <w:rsid w:val="0082332A"/>
    <w:rsid w:val="008306F6"/>
    <w:rsid w:val="0084398E"/>
    <w:rsid w:val="00855F74"/>
    <w:rsid w:val="0086139A"/>
    <w:rsid w:val="0088582F"/>
    <w:rsid w:val="0089475E"/>
    <w:rsid w:val="00894F79"/>
    <w:rsid w:val="008C0212"/>
    <w:rsid w:val="008C315F"/>
    <w:rsid w:val="008C55E0"/>
    <w:rsid w:val="008D572E"/>
    <w:rsid w:val="008D57FF"/>
    <w:rsid w:val="008D6ED7"/>
    <w:rsid w:val="008E1D05"/>
    <w:rsid w:val="008E646A"/>
    <w:rsid w:val="008F2B96"/>
    <w:rsid w:val="008F56F8"/>
    <w:rsid w:val="00904A46"/>
    <w:rsid w:val="009174F8"/>
    <w:rsid w:val="00922613"/>
    <w:rsid w:val="00926448"/>
    <w:rsid w:val="0092799B"/>
    <w:rsid w:val="00927E6A"/>
    <w:rsid w:val="00944D92"/>
    <w:rsid w:val="00947561"/>
    <w:rsid w:val="0095213A"/>
    <w:rsid w:val="0095615B"/>
    <w:rsid w:val="0096519F"/>
    <w:rsid w:val="009658A2"/>
    <w:rsid w:val="00975676"/>
    <w:rsid w:val="00977630"/>
    <w:rsid w:val="00997B20"/>
    <w:rsid w:val="00997E32"/>
    <w:rsid w:val="009A302F"/>
    <w:rsid w:val="009B2F06"/>
    <w:rsid w:val="009B72D0"/>
    <w:rsid w:val="009C0B1A"/>
    <w:rsid w:val="009D06E3"/>
    <w:rsid w:val="009D6A0D"/>
    <w:rsid w:val="009F6CF9"/>
    <w:rsid w:val="00A14BF9"/>
    <w:rsid w:val="00A35F93"/>
    <w:rsid w:val="00A36E3B"/>
    <w:rsid w:val="00A40050"/>
    <w:rsid w:val="00A456D6"/>
    <w:rsid w:val="00A60DAA"/>
    <w:rsid w:val="00A63179"/>
    <w:rsid w:val="00A63C39"/>
    <w:rsid w:val="00A7754E"/>
    <w:rsid w:val="00A817A5"/>
    <w:rsid w:val="00A82C40"/>
    <w:rsid w:val="00A82EB5"/>
    <w:rsid w:val="00AA6C03"/>
    <w:rsid w:val="00AB5362"/>
    <w:rsid w:val="00AD1483"/>
    <w:rsid w:val="00AD22AA"/>
    <w:rsid w:val="00AD2BF8"/>
    <w:rsid w:val="00AE3E25"/>
    <w:rsid w:val="00AE6293"/>
    <w:rsid w:val="00AF05D6"/>
    <w:rsid w:val="00B04AFF"/>
    <w:rsid w:val="00B16CDD"/>
    <w:rsid w:val="00B20617"/>
    <w:rsid w:val="00B25C67"/>
    <w:rsid w:val="00B36266"/>
    <w:rsid w:val="00B446FE"/>
    <w:rsid w:val="00B512C0"/>
    <w:rsid w:val="00B543A0"/>
    <w:rsid w:val="00B54594"/>
    <w:rsid w:val="00B5541B"/>
    <w:rsid w:val="00B61347"/>
    <w:rsid w:val="00B74530"/>
    <w:rsid w:val="00B823DB"/>
    <w:rsid w:val="00B8337A"/>
    <w:rsid w:val="00B8367C"/>
    <w:rsid w:val="00B836E3"/>
    <w:rsid w:val="00B855E4"/>
    <w:rsid w:val="00B8640D"/>
    <w:rsid w:val="00B91BDD"/>
    <w:rsid w:val="00B91D19"/>
    <w:rsid w:val="00BA0BEF"/>
    <w:rsid w:val="00BB2774"/>
    <w:rsid w:val="00BB75A0"/>
    <w:rsid w:val="00BD3CDC"/>
    <w:rsid w:val="00BD7E8C"/>
    <w:rsid w:val="00BE0B54"/>
    <w:rsid w:val="00BF408A"/>
    <w:rsid w:val="00C036AC"/>
    <w:rsid w:val="00C0572B"/>
    <w:rsid w:val="00C27F3C"/>
    <w:rsid w:val="00C52A77"/>
    <w:rsid w:val="00C80741"/>
    <w:rsid w:val="00C97B1D"/>
    <w:rsid w:val="00CA11C5"/>
    <w:rsid w:val="00CA75A5"/>
    <w:rsid w:val="00CB5531"/>
    <w:rsid w:val="00CB7D66"/>
    <w:rsid w:val="00CC1619"/>
    <w:rsid w:val="00CC5624"/>
    <w:rsid w:val="00CE20D8"/>
    <w:rsid w:val="00D0097C"/>
    <w:rsid w:val="00D00C80"/>
    <w:rsid w:val="00D372D4"/>
    <w:rsid w:val="00D42F5B"/>
    <w:rsid w:val="00D526CB"/>
    <w:rsid w:val="00D56725"/>
    <w:rsid w:val="00D60E33"/>
    <w:rsid w:val="00D6771C"/>
    <w:rsid w:val="00D67C7F"/>
    <w:rsid w:val="00D73D34"/>
    <w:rsid w:val="00D802E7"/>
    <w:rsid w:val="00D917A5"/>
    <w:rsid w:val="00D94D48"/>
    <w:rsid w:val="00DB58B6"/>
    <w:rsid w:val="00DB6A71"/>
    <w:rsid w:val="00DE0462"/>
    <w:rsid w:val="00DF1CEB"/>
    <w:rsid w:val="00DF31DB"/>
    <w:rsid w:val="00E0298E"/>
    <w:rsid w:val="00E04AC2"/>
    <w:rsid w:val="00E222BD"/>
    <w:rsid w:val="00E242AD"/>
    <w:rsid w:val="00E24E32"/>
    <w:rsid w:val="00E26E16"/>
    <w:rsid w:val="00E44CDA"/>
    <w:rsid w:val="00E64B14"/>
    <w:rsid w:val="00E64FBD"/>
    <w:rsid w:val="00E65589"/>
    <w:rsid w:val="00E76CFF"/>
    <w:rsid w:val="00E82011"/>
    <w:rsid w:val="00E82A56"/>
    <w:rsid w:val="00E83C82"/>
    <w:rsid w:val="00E86B47"/>
    <w:rsid w:val="00EA15D8"/>
    <w:rsid w:val="00EB5AAA"/>
    <w:rsid w:val="00EB5E40"/>
    <w:rsid w:val="00EB758F"/>
    <w:rsid w:val="00EC11D0"/>
    <w:rsid w:val="00EC703C"/>
    <w:rsid w:val="00ED1ED0"/>
    <w:rsid w:val="00ED2089"/>
    <w:rsid w:val="00EF7B7C"/>
    <w:rsid w:val="00F03B92"/>
    <w:rsid w:val="00F22B90"/>
    <w:rsid w:val="00F44AD5"/>
    <w:rsid w:val="00F455E0"/>
    <w:rsid w:val="00F46657"/>
    <w:rsid w:val="00F52F8B"/>
    <w:rsid w:val="00F53755"/>
    <w:rsid w:val="00F56CCB"/>
    <w:rsid w:val="00F647DC"/>
    <w:rsid w:val="00F658EC"/>
    <w:rsid w:val="00F8299B"/>
    <w:rsid w:val="00F8676D"/>
    <w:rsid w:val="00F925D4"/>
    <w:rsid w:val="00F93D1A"/>
    <w:rsid w:val="00F93E3F"/>
    <w:rsid w:val="00F97B3A"/>
    <w:rsid w:val="00FA0F82"/>
    <w:rsid w:val="00FB1C48"/>
    <w:rsid w:val="00FB51D9"/>
    <w:rsid w:val="00FC24CB"/>
    <w:rsid w:val="00FC34F3"/>
    <w:rsid w:val="030FABE5"/>
    <w:rsid w:val="0889512C"/>
    <w:rsid w:val="08F21027"/>
    <w:rsid w:val="10B2A332"/>
    <w:rsid w:val="10D14061"/>
    <w:rsid w:val="164E3E47"/>
    <w:rsid w:val="1E9D3999"/>
    <w:rsid w:val="203CA776"/>
    <w:rsid w:val="240A4D39"/>
    <w:rsid w:val="28FDCF51"/>
    <w:rsid w:val="32BDE982"/>
    <w:rsid w:val="35FC6303"/>
    <w:rsid w:val="41024693"/>
    <w:rsid w:val="4344C654"/>
    <w:rsid w:val="49521515"/>
    <w:rsid w:val="4B83EDC4"/>
    <w:rsid w:val="6044B0BE"/>
    <w:rsid w:val="60B214F9"/>
    <w:rsid w:val="64E42B46"/>
    <w:rsid w:val="74037EDE"/>
    <w:rsid w:val="76A113CC"/>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DF47"/>
  <w15:chartTrackingRefBased/>
  <w15:docId w15:val="{A52EA449-4A23-0646-B1B6-97CA794A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learngrow.com/correct-sitting-posture-for-your-student/"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rapyshoppe.com/specials/P5801-jjumbo-contoured-foam-grip-handwriting-help-tool-sensory-seeker-pencil-grasp-special-needs-kids" TargetMode="External"/><Relationship Id="rId24" Type="http://schemas.openxmlformats.org/officeDocument/2006/relationships/image" Target="media/image11.jpeg"/><Relationship Id="rId5" Type="http://schemas.openxmlformats.org/officeDocument/2006/relationships/styles" Target="styles.xml"/><Relationship Id="rId15" Type="http://schemas.openxmlformats.org/officeDocument/2006/relationships/hyperlink" Target="https://www.techaccess-ri.org/how-to-make-your-own-adapted-pencils-tools/" TargetMode="External"/><Relationship Id="rId23" Type="http://schemas.openxmlformats.org/officeDocument/2006/relationships/image" Target="media/image10.jpeg"/><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learngrow.com/" TargetMode="External"/><Relationship Id="rId22" Type="http://schemas.openxmlformats.org/officeDocument/2006/relationships/image" Target="media/image9.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rrett/Library/Containers/com.microsoft.Outlook/Data/tmp/Outlook%20Temp/SPARK%20Guide%20Template%5b8%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2.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customXml/itemProps3.xml><?xml version="1.0" encoding="utf-8"?>
<ds:datastoreItem xmlns:ds="http://schemas.openxmlformats.org/officeDocument/2006/customXml" ds:itemID="{E4A25EC0-144E-4789-92F0-9297F2F68B68}"/>
</file>

<file path=docProps/app.xml><?xml version="1.0" encoding="utf-8"?>
<Properties xmlns="http://schemas.openxmlformats.org/officeDocument/2006/extended-properties" xmlns:vt="http://schemas.openxmlformats.org/officeDocument/2006/docPropsVTypes">
  <Template>SPARK Guide Template[8].dotx</Template>
  <TotalTime>22</TotalTime>
  <Pages>3</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Breanna Tedrow</cp:lastModifiedBy>
  <cp:revision>26</cp:revision>
  <cp:lastPrinted>2024-11-05T17:30:00Z</cp:lastPrinted>
  <dcterms:created xsi:type="dcterms:W3CDTF">2025-01-29T20:09:00Z</dcterms:created>
  <dcterms:modified xsi:type="dcterms:W3CDTF">2025-02-06T20:15:00Z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